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D89CD8" w14:textId="28175034" w:rsidR="00635C03" w:rsidRPr="00635C03" w:rsidRDefault="00635C03" w:rsidP="00635C03">
      <w:pPr>
        <w:spacing w:after="0" w:line="360" w:lineRule="auto"/>
        <w:jc w:val="center"/>
        <w:rPr>
          <w:rFonts w:asciiTheme="majorHAnsi" w:hAnsiTheme="majorHAnsi" w:cs="Quicksand"/>
          <w:color w:val="000000" w:themeColor="text1"/>
          <w:kern w:val="0"/>
          <w:sz w:val="24"/>
          <w:szCs w:val="24"/>
        </w:rPr>
      </w:pPr>
      <w:r w:rsidRPr="00635C03">
        <w:rPr>
          <w:rFonts w:asciiTheme="majorHAnsi" w:eastAsia="Times New Roman" w:hAnsiTheme="majorHAnsi" w:cs="Arial"/>
          <w:b/>
          <w:bCs/>
          <w:sz w:val="24"/>
          <w:szCs w:val="24"/>
          <w:lang w:eastAsia="pt-PT"/>
        </w:rPr>
        <w:t xml:space="preserve">Dia </w:t>
      </w:r>
      <w:r w:rsidRPr="00635C03">
        <w:rPr>
          <w:rFonts w:asciiTheme="majorHAnsi" w:eastAsia="Times New Roman" w:hAnsiTheme="majorHAnsi" w:cs="Arial"/>
          <w:b/>
          <w:bCs/>
          <w:sz w:val="24"/>
          <w:szCs w:val="24"/>
          <w:lang w:eastAsia="pt-PT"/>
        </w:rPr>
        <w:t>5</w:t>
      </w:r>
    </w:p>
    <w:p w14:paraId="5D05ECEC" w14:textId="77777777" w:rsidR="00635C03" w:rsidRPr="00635C03" w:rsidRDefault="00635C03" w:rsidP="00635C03">
      <w:pPr>
        <w:spacing w:after="0" w:line="360" w:lineRule="auto"/>
        <w:jc w:val="center"/>
        <w:rPr>
          <w:rFonts w:asciiTheme="majorHAnsi" w:eastAsia="Times New Roman" w:hAnsiTheme="majorHAnsi" w:cs="Arial"/>
          <w:b/>
          <w:bCs/>
          <w:sz w:val="24"/>
          <w:szCs w:val="24"/>
          <w:lang w:eastAsia="pt-PT"/>
        </w:rPr>
      </w:pPr>
      <w:r w:rsidRPr="00635C03">
        <w:rPr>
          <w:rFonts w:asciiTheme="majorHAnsi" w:eastAsia="Times New Roman" w:hAnsiTheme="majorHAnsi" w:cs="Arial"/>
          <w:b/>
          <w:bCs/>
          <w:sz w:val="24"/>
          <w:szCs w:val="24"/>
          <w:lang w:eastAsia="pt-PT"/>
        </w:rPr>
        <w:t>Dia da Mãe</w:t>
      </w:r>
    </w:p>
    <w:p w14:paraId="1868A57D" w14:textId="77777777" w:rsidR="008C1476" w:rsidRDefault="008C1476" w:rsidP="008C1476">
      <w:pPr>
        <w:spacing w:after="0" w:line="360" w:lineRule="auto"/>
        <w:jc w:val="both"/>
        <w:rPr>
          <w:b/>
          <w:bCs/>
          <w:sz w:val="24"/>
          <w:szCs w:val="24"/>
        </w:rPr>
      </w:pPr>
      <w:r>
        <w:rPr>
          <w:b/>
          <w:bCs/>
          <w:sz w:val="24"/>
          <w:szCs w:val="24"/>
        </w:rPr>
        <w:t>Cântico inicial</w:t>
      </w:r>
    </w:p>
    <w:p w14:paraId="01A16C7A" w14:textId="77777777" w:rsidR="008C1476" w:rsidRDefault="008C1476" w:rsidP="008C1476">
      <w:pPr>
        <w:spacing w:after="0" w:line="360" w:lineRule="auto"/>
        <w:jc w:val="both"/>
        <w:rPr>
          <w:b/>
          <w:bCs/>
          <w:sz w:val="24"/>
          <w:szCs w:val="24"/>
        </w:rPr>
      </w:pPr>
    </w:p>
    <w:p w14:paraId="28CB4369" w14:textId="77777777" w:rsidR="008C1476" w:rsidRDefault="008C1476" w:rsidP="008C1476">
      <w:pPr>
        <w:spacing w:after="0" w:line="360" w:lineRule="auto"/>
        <w:jc w:val="both"/>
        <w:rPr>
          <w:b/>
          <w:bCs/>
          <w:sz w:val="24"/>
          <w:szCs w:val="24"/>
        </w:rPr>
      </w:pPr>
      <w:r>
        <w:rPr>
          <w:b/>
          <w:bCs/>
          <w:sz w:val="24"/>
          <w:szCs w:val="24"/>
        </w:rPr>
        <w:t>Saudação inicial</w:t>
      </w:r>
    </w:p>
    <w:p w14:paraId="475F0D80" w14:textId="77777777" w:rsidR="00635C03" w:rsidRPr="00635C03" w:rsidRDefault="00635C03" w:rsidP="00635C03">
      <w:pPr>
        <w:spacing w:after="0" w:line="360" w:lineRule="auto"/>
        <w:rPr>
          <w:rFonts w:asciiTheme="majorHAnsi" w:hAnsiTheme="majorHAnsi"/>
          <w:b/>
          <w:color w:val="000000"/>
          <w:sz w:val="24"/>
          <w:szCs w:val="24"/>
          <w:shd w:val="clear" w:color="auto" w:fill="FFFFFF"/>
        </w:rPr>
      </w:pPr>
    </w:p>
    <w:p w14:paraId="2495B354" w14:textId="77777777" w:rsidR="00635C03" w:rsidRPr="00635C03" w:rsidRDefault="00635C03" w:rsidP="00635C03">
      <w:pPr>
        <w:spacing w:after="0" w:line="360" w:lineRule="auto"/>
        <w:jc w:val="both"/>
        <w:rPr>
          <w:rFonts w:asciiTheme="majorHAnsi" w:hAnsiTheme="majorHAnsi"/>
          <w:b/>
          <w:color w:val="000000"/>
          <w:sz w:val="24"/>
          <w:szCs w:val="24"/>
        </w:rPr>
      </w:pPr>
      <w:r w:rsidRPr="00635C03">
        <w:rPr>
          <w:rFonts w:asciiTheme="majorHAnsi" w:hAnsiTheme="majorHAnsi"/>
          <w:b/>
          <w:color w:val="000000"/>
          <w:sz w:val="24"/>
          <w:szCs w:val="24"/>
        </w:rPr>
        <w:t xml:space="preserve">Introdução: </w:t>
      </w:r>
      <w:r w:rsidRPr="00635C03">
        <w:rPr>
          <w:rFonts w:asciiTheme="majorHAnsi" w:hAnsiTheme="majorHAnsi"/>
          <w:color w:val="000000"/>
          <w:sz w:val="24"/>
          <w:szCs w:val="24"/>
        </w:rPr>
        <w:t>Nestes dias do mês de maio, a Liturgia da Igreja coloca diante dos nossos olhos a imagem da Virgem Maria. Ela é a Mãe que dá à Luz Jesus. É a Mãe que nos apresenta Jesus. É a Mãe que nos dá Jesus! É a Mãe que nos mostra Jesus e que nos faz ver Jesus. De Maria, a Igreja aprende a ser Mãe e, graças a Maria e à Igreja, nós não somos órfãos, temos Mãe, temos Mãe, como nos recordou o Papa Francisco em Fátima! Não somos órfãos, somos filhos da Igreja, somos filhos de Nossa Senhora e somos filhos das nossas mães. Continuemos hoje a meditar os mistérios da família. E contemplemos, neste dia, de modo muito especial, a graça da maternidade, porque não é apenas uma graça termos uma mãe; é sobretudo muito belo «ser mãe».</w:t>
      </w:r>
    </w:p>
    <w:p w14:paraId="1E0D7077" w14:textId="77777777" w:rsidR="00635C03" w:rsidRPr="00635C03" w:rsidRDefault="00635C03" w:rsidP="00635C03">
      <w:pPr>
        <w:spacing w:after="0" w:line="360" w:lineRule="auto"/>
        <w:jc w:val="both"/>
        <w:rPr>
          <w:rFonts w:asciiTheme="majorHAnsi" w:hAnsiTheme="majorHAnsi"/>
          <w:b/>
          <w:color w:val="000000"/>
          <w:sz w:val="24"/>
          <w:szCs w:val="24"/>
        </w:rPr>
      </w:pPr>
    </w:p>
    <w:p w14:paraId="04A03BA2" w14:textId="77777777" w:rsidR="00635C03" w:rsidRPr="00635C03" w:rsidRDefault="00635C03" w:rsidP="00635C03">
      <w:pPr>
        <w:spacing w:after="0" w:line="360" w:lineRule="auto"/>
        <w:jc w:val="both"/>
        <w:rPr>
          <w:rFonts w:asciiTheme="majorHAnsi" w:hAnsiTheme="majorHAnsi"/>
          <w:b/>
          <w:color w:val="000000"/>
          <w:sz w:val="24"/>
          <w:szCs w:val="24"/>
        </w:rPr>
      </w:pPr>
      <w:r w:rsidRPr="00635C03">
        <w:rPr>
          <w:rFonts w:asciiTheme="majorHAnsi" w:hAnsiTheme="majorHAnsi"/>
          <w:b/>
          <w:color w:val="000000"/>
          <w:sz w:val="24"/>
          <w:szCs w:val="24"/>
        </w:rPr>
        <w:t>No 1.º mistério, meditemos na maternidade como acolhimento feliz de uma nova vida.</w:t>
      </w:r>
    </w:p>
    <w:p w14:paraId="121C6463" w14:textId="77777777" w:rsidR="00635C03" w:rsidRPr="00635C03" w:rsidRDefault="00635C03" w:rsidP="00635C03">
      <w:pPr>
        <w:spacing w:after="0" w:line="360" w:lineRule="auto"/>
        <w:jc w:val="both"/>
        <w:rPr>
          <w:rFonts w:asciiTheme="majorHAnsi" w:eastAsia="Times New Roman" w:hAnsiTheme="majorHAnsi" w:cs="Tahoma"/>
          <w:bCs/>
          <w:color w:val="000000"/>
          <w:sz w:val="24"/>
          <w:szCs w:val="24"/>
        </w:rPr>
      </w:pPr>
    </w:p>
    <w:p w14:paraId="6643D5B9" w14:textId="77777777" w:rsidR="00635C03" w:rsidRPr="00635C03" w:rsidRDefault="00635C03" w:rsidP="00635C03">
      <w:pPr>
        <w:spacing w:after="0" w:line="360" w:lineRule="auto"/>
        <w:jc w:val="both"/>
        <w:rPr>
          <w:rFonts w:asciiTheme="majorHAnsi" w:eastAsia="Times New Roman" w:hAnsiTheme="majorHAnsi" w:cs="Tahoma"/>
          <w:b/>
          <w:bCs/>
          <w:color w:val="000000"/>
          <w:sz w:val="24"/>
          <w:szCs w:val="24"/>
        </w:rPr>
      </w:pPr>
      <w:r w:rsidRPr="00635C03">
        <w:rPr>
          <w:rFonts w:asciiTheme="majorHAnsi" w:eastAsia="Times New Roman" w:hAnsiTheme="majorHAnsi" w:cs="Tahoma"/>
          <w:color w:val="FF0000"/>
          <w:sz w:val="24"/>
          <w:szCs w:val="24"/>
        </w:rPr>
        <w:t>Leitura Bíblica:</w:t>
      </w:r>
      <w:r w:rsidRPr="00635C03">
        <w:rPr>
          <w:rFonts w:asciiTheme="majorHAnsi" w:eastAsia="Times New Roman" w:hAnsiTheme="majorHAnsi" w:cs="Tahoma"/>
          <w:b/>
          <w:bCs/>
          <w:color w:val="FF0000"/>
          <w:sz w:val="24"/>
          <w:szCs w:val="24"/>
        </w:rPr>
        <w:t xml:space="preserve"> </w:t>
      </w:r>
      <w:r w:rsidRPr="00635C03">
        <w:rPr>
          <w:rFonts w:asciiTheme="majorHAnsi" w:eastAsia="Times New Roman" w:hAnsiTheme="majorHAnsi" w:cs="Tahoma"/>
          <w:bCs/>
          <w:iCs/>
          <w:color w:val="000000"/>
          <w:sz w:val="24"/>
          <w:szCs w:val="24"/>
        </w:rPr>
        <w:t>Do Evangelho segundo São Lucas:</w:t>
      </w:r>
      <w:r w:rsidRPr="00635C03">
        <w:rPr>
          <w:rFonts w:asciiTheme="majorHAnsi" w:eastAsia="Times New Roman" w:hAnsiTheme="majorHAnsi" w:cs="Tahoma"/>
          <w:bCs/>
          <w:color w:val="000000"/>
          <w:sz w:val="24"/>
          <w:szCs w:val="24"/>
        </w:rPr>
        <w:t xml:space="preserve"> “Disse o Anjo: «Não temas, Maria, porque encontraste graça diante de Deus. Conceberás e darás à luz um filho, a quem porás o nome de Jesus». Maria disse então: «Faça-se em mim, segundo a tua Palavra»” </w:t>
      </w:r>
      <w:r w:rsidRPr="00635C03">
        <w:rPr>
          <w:rFonts w:asciiTheme="majorHAnsi" w:eastAsia="Times New Roman" w:hAnsiTheme="majorHAnsi" w:cs="Tahoma"/>
          <w:bCs/>
          <w:iCs/>
          <w:color w:val="000000"/>
          <w:sz w:val="24"/>
          <w:szCs w:val="24"/>
        </w:rPr>
        <w:t>(</w:t>
      </w:r>
      <w:proofErr w:type="spellStart"/>
      <w:r w:rsidRPr="00635C03">
        <w:rPr>
          <w:rFonts w:asciiTheme="majorHAnsi" w:eastAsia="Times New Roman" w:hAnsiTheme="majorHAnsi" w:cs="Tahoma"/>
          <w:bCs/>
          <w:iCs/>
          <w:color w:val="000000"/>
          <w:sz w:val="24"/>
          <w:szCs w:val="24"/>
        </w:rPr>
        <w:t>Lc</w:t>
      </w:r>
      <w:proofErr w:type="spellEnd"/>
      <w:r w:rsidRPr="00635C03">
        <w:rPr>
          <w:rFonts w:asciiTheme="majorHAnsi" w:eastAsia="Times New Roman" w:hAnsiTheme="majorHAnsi" w:cs="Tahoma"/>
          <w:bCs/>
          <w:iCs/>
          <w:color w:val="000000"/>
          <w:sz w:val="24"/>
          <w:szCs w:val="24"/>
        </w:rPr>
        <w:t xml:space="preserve"> 1,26-38)</w:t>
      </w:r>
      <w:r w:rsidRPr="00635C03">
        <w:rPr>
          <w:rFonts w:asciiTheme="majorHAnsi" w:eastAsia="Times New Roman" w:hAnsiTheme="majorHAnsi" w:cs="Tahoma"/>
          <w:bCs/>
          <w:color w:val="000000"/>
          <w:sz w:val="24"/>
          <w:szCs w:val="24"/>
        </w:rPr>
        <w:t>.</w:t>
      </w:r>
    </w:p>
    <w:p w14:paraId="536AF70B" w14:textId="77777777" w:rsidR="00635C03" w:rsidRPr="00635C03" w:rsidRDefault="00635C03" w:rsidP="00635C03">
      <w:pPr>
        <w:spacing w:after="0" w:line="360" w:lineRule="auto"/>
        <w:jc w:val="both"/>
        <w:rPr>
          <w:rFonts w:asciiTheme="majorHAnsi" w:eastAsia="Times New Roman" w:hAnsiTheme="majorHAnsi" w:cs="Tahoma"/>
          <w:bCs/>
          <w:color w:val="FF0000"/>
          <w:sz w:val="24"/>
          <w:szCs w:val="24"/>
        </w:rPr>
      </w:pPr>
    </w:p>
    <w:p w14:paraId="49943CDC" w14:textId="77777777" w:rsidR="00635C03" w:rsidRPr="00635C03" w:rsidRDefault="00635C03" w:rsidP="00635C03">
      <w:pPr>
        <w:spacing w:after="0" w:line="360" w:lineRule="auto"/>
        <w:jc w:val="both"/>
        <w:rPr>
          <w:rFonts w:asciiTheme="majorHAnsi" w:eastAsia="Times New Roman" w:hAnsiTheme="majorHAnsi" w:cs="Tahoma"/>
          <w:b/>
          <w:bCs/>
          <w:color w:val="000000"/>
          <w:sz w:val="24"/>
          <w:szCs w:val="24"/>
        </w:rPr>
      </w:pPr>
      <w:r w:rsidRPr="00635C03">
        <w:rPr>
          <w:rFonts w:asciiTheme="majorHAnsi" w:eastAsia="Times New Roman" w:hAnsiTheme="majorHAnsi" w:cs="Tahoma"/>
          <w:color w:val="FF0000"/>
          <w:sz w:val="24"/>
          <w:szCs w:val="24"/>
        </w:rPr>
        <w:t>Meditação:</w:t>
      </w:r>
      <w:r w:rsidRPr="00635C03">
        <w:rPr>
          <w:rFonts w:asciiTheme="majorHAnsi" w:eastAsia="Times New Roman" w:hAnsiTheme="majorHAnsi" w:cs="Tahoma"/>
          <w:b/>
          <w:bCs/>
          <w:color w:val="FF0000"/>
          <w:sz w:val="24"/>
          <w:szCs w:val="24"/>
        </w:rPr>
        <w:t xml:space="preserve"> </w:t>
      </w:r>
      <w:r w:rsidRPr="00635C03">
        <w:rPr>
          <w:rFonts w:asciiTheme="majorHAnsi" w:eastAsia="Times New Roman" w:hAnsiTheme="majorHAnsi" w:cs="Tahoma"/>
          <w:bCs/>
          <w:color w:val="000000"/>
          <w:sz w:val="24"/>
          <w:szCs w:val="24"/>
        </w:rPr>
        <w:t>Maria acolhe, com total surpresa, o dom de uma nova vida, mesmo se essa vida nova desconcerta todos os seus planos. A esta luz, podemos dizer que “</w:t>
      </w:r>
      <w:r w:rsidRPr="00635C03">
        <w:rPr>
          <w:rFonts w:asciiTheme="majorHAnsi" w:eastAsia="Times New Roman" w:hAnsiTheme="majorHAnsi" w:cs="Tahoma"/>
          <w:i/>
          <w:color w:val="000000"/>
          <w:sz w:val="24"/>
          <w:szCs w:val="24"/>
        </w:rPr>
        <w:t>a família é o âmbito não só da geração, mas também do acolhimento da vida, que chega como um presente de Deus. Cada nova vida «permite-nos descobrir a dimensão mais gratuita do amor, que nunca cessa de nos surpreender. É a beleza de ser amado primeiro: os filhos são amados antes de chegar. Isto mostra-nos o primado do amor de Deus, que sempre toma a iniciativa, porque os filhos «são amados antes de ter feito algo para o merecer</w:t>
      </w:r>
      <w:r w:rsidRPr="00635C03">
        <w:rPr>
          <w:rFonts w:asciiTheme="majorHAnsi" w:eastAsia="Times New Roman" w:hAnsiTheme="majorHAnsi" w:cs="Tahoma"/>
          <w:color w:val="000000"/>
          <w:sz w:val="24"/>
          <w:szCs w:val="24"/>
        </w:rPr>
        <w:t>” (AL 166).</w:t>
      </w:r>
    </w:p>
    <w:p w14:paraId="56EF91EC" w14:textId="77777777" w:rsidR="00635C03" w:rsidRPr="00635C03" w:rsidRDefault="00635C03" w:rsidP="00635C03">
      <w:pPr>
        <w:spacing w:after="0" w:line="360" w:lineRule="auto"/>
        <w:jc w:val="both"/>
        <w:rPr>
          <w:rFonts w:asciiTheme="majorHAnsi" w:eastAsia="Times New Roman" w:hAnsiTheme="majorHAnsi" w:cs="Tahoma"/>
          <w:color w:val="000000"/>
          <w:sz w:val="24"/>
          <w:szCs w:val="24"/>
        </w:rPr>
      </w:pPr>
    </w:p>
    <w:p w14:paraId="3FBDE7F2" w14:textId="77777777" w:rsidR="00635C03" w:rsidRPr="00635C03" w:rsidRDefault="00635C03" w:rsidP="00635C03">
      <w:pPr>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bCs/>
          <w:color w:val="FF0000"/>
          <w:sz w:val="24"/>
          <w:szCs w:val="24"/>
        </w:rPr>
        <w:t>Prece:</w:t>
      </w:r>
      <w:r w:rsidRPr="00635C03">
        <w:rPr>
          <w:rFonts w:asciiTheme="majorHAnsi" w:eastAsia="Times New Roman" w:hAnsiTheme="majorHAnsi" w:cs="Tahoma"/>
          <w:color w:val="FF0000"/>
          <w:sz w:val="24"/>
          <w:szCs w:val="24"/>
        </w:rPr>
        <w:t xml:space="preserve"> </w:t>
      </w:r>
      <w:r w:rsidRPr="00635C03">
        <w:rPr>
          <w:rFonts w:asciiTheme="majorHAnsi" w:eastAsia="Times New Roman" w:hAnsiTheme="majorHAnsi" w:cs="Tahoma"/>
          <w:color w:val="000000"/>
          <w:sz w:val="24"/>
          <w:szCs w:val="24"/>
        </w:rPr>
        <w:t xml:space="preserve">Neste 1.º mistério, peçamos ao Senhor a graça de nos deixarmos maravilhar pelas surpresas de Deus, sobretudo no dom de uma nova vida humana. </w:t>
      </w:r>
    </w:p>
    <w:p w14:paraId="73780740" w14:textId="77777777" w:rsidR="00635C03" w:rsidRPr="00635C03" w:rsidRDefault="00635C03" w:rsidP="00635C03">
      <w:pPr>
        <w:spacing w:after="0" w:line="360" w:lineRule="auto"/>
        <w:jc w:val="both"/>
        <w:rPr>
          <w:rFonts w:asciiTheme="majorHAnsi" w:eastAsia="Times New Roman" w:hAnsiTheme="majorHAnsi" w:cs="Tahoma"/>
          <w:color w:val="000000"/>
          <w:sz w:val="24"/>
          <w:szCs w:val="24"/>
        </w:rPr>
      </w:pPr>
    </w:p>
    <w:p w14:paraId="5EBB285F" w14:textId="77777777" w:rsidR="00635C03" w:rsidRPr="00635C03" w:rsidRDefault="00635C03" w:rsidP="00635C03">
      <w:pPr>
        <w:spacing w:after="0" w:line="360" w:lineRule="auto"/>
        <w:jc w:val="both"/>
        <w:rPr>
          <w:rFonts w:asciiTheme="majorHAnsi" w:eastAsia="Times New Roman" w:hAnsiTheme="majorHAnsi" w:cs="Tahoma"/>
          <w:bCs/>
          <w:color w:val="000000"/>
          <w:sz w:val="24"/>
          <w:szCs w:val="24"/>
        </w:rPr>
      </w:pPr>
      <w:r w:rsidRPr="00635C03">
        <w:rPr>
          <w:rFonts w:asciiTheme="majorHAnsi" w:eastAsia="Times New Roman" w:hAnsiTheme="majorHAnsi" w:cs="Tahoma"/>
          <w:bCs/>
          <w:color w:val="000000"/>
          <w:sz w:val="24"/>
          <w:szCs w:val="24"/>
        </w:rPr>
        <w:t xml:space="preserve">Pai-Nosso | 10 AM | Glória | </w:t>
      </w:r>
      <w:r w:rsidRPr="00635C03">
        <w:rPr>
          <w:rFonts w:asciiTheme="majorHAnsi" w:eastAsia="Times New Roman" w:hAnsiTheme="majorHAnsi" w:cs="Tahoma"/>
          <w:bCs/>
          <w:color w:val="FF0000"/>
          <w:sz w:val="24"/>
          <w:szCs w:val="24"/>
        </w:rPr>
        <w:t>P</w:t>
      </w:r>
      <w:r w:rsidRPr="00635C03">
        <w:rPr>
          <w:rFonts w:asciiTheme="majorHAnsi" w:eastAsia="Times New Roman" w:hAnsiTheme="majorHAnsi" w:cs="Tahoma"/>
          <w:bCs/>
          <w:color w:val="000000"/>
          <w:sz w:val="24"/>
          <w:szCs w:val="24"/>
        </w:rPr>
        <w:t xml:space="preserve">. Maria, Mãe da Vida!  </w:t>
      </w:r>
      <w:r w:rsidRPr="00635C03">
        <w:rPr>
          <w:rFonts w:asciiTheme="majorHAnsi" w:eastAsia="Times New Roman" w:hAnsiTheme="majorHAnsi" w:cs="Tahoma"/>
          <w:bCs/>
          <w:color w:val="FF0000"/>
          <w:sz w:val="24"/>
          <w:szCs w:val="24"/>
        </w:rPr>
        <w:t xml:space="preserve">R. </w:t>
      </w:r>
      <w:r w:rsidRPr="00635C03">
        <w:rPr>
          <w:rFonts w:asciiTheme="majorHAnsi" w:eastAsia="Times New Roman" w:hAnsiTheme="majorHAnsi" w:cs="Tahoma"/>
          <w:bCs/>
          <w:color w:val="000000"/>
          <w:sz w:val="24"/>
          <w:szCs w:val="24"/>
        </w:rPr>
        <w:t>Rogai por nós!</w:t>
      </w:r>
    </w:p>
    <w:p w14:paraId="4D08A3BF" w14:textId="77777777" w:rsidR="00635C03" w:rsidRPr="00635C03" w:rsidRDefault="00635C03" w:rsidP="00635C03">
      <w:pPr>
        <w:spacing w:after="0" w:line="360" w:lineRule="auto"/>
        <w:jc w:val="both"/>
        <w:rPr>
          <w:rFonts w:asciiTheme="majorHAnsi" w:eastAsia="Times New Roman" w:hAnsiTheme="majorHAnsi" w:cs="Tahoma"/>
          <w:b/>
          <w:color w:val="000000"/>
          <w:sz w:val="24"/>
          <w:szCs w:val="24"/>
        </w:rPr>
      </w:pPr>
    </w:p>
    <w:p w14:paraId="5F7EAB0E"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iCs/>
          <w:color w:val="000000"/>
          <w:sz w:val="24"/>
          <w:szCs w:val="24"/>
        </w:rPr>
      </w:pPr>
      <w:r w:rsidRPr="00635C03">
        <w:rPr>
          <w:rFonts w:asciiTheme="majorHAnsi" w:eastAsia="Times New Roman" w:hAnsiTheme="majorHAnsi" w:cs="Tahoma"/>
          <w:b/>
          <w:iCs/>
          <w:color w:val="000000"/>
          <w:sz w:val="24"/>
          <w:szCs w:val="24"/>
        </w:rPr>
        <w:t>No 2.º mistério, meditemos no amor vivido pela mãe na expectativa da gravidez.</w:t>
      </w:r>
    </w:p>
    <w:p w14:paraId="19751BAB"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p>
    <w:p w14:paraId="3CB331F5"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bCs/>
          <w:color w:val="FF0000"/>
          <w:sz w:val="24"/>
          <w:szCs w:val="24"/>
        </w:rPr>
        <w:t>Leitura Bíblica:</w:t>
      </w:r>
      <w:r w:rsidRPr="00635C03">
        <w:rPr>
          <w:rFonts w:asciiTheme="majorHAnsi" w:eastAsia="Times New Roman" w:hAnsiTheme="majorHAnsi" w:cs="Tahoma"/>
          <w:color w:val="FF0000"/>
          <w:sz w:val="24"/>
          <w:szCs w:val="24"/>
        </w:rPr>
        <w:t xml:space="preserve"> </w:t>
      </w:r>
      <w:r w:rsidRPr="00635C03">
        <w:rPr>
          <w:rFonts w:asciiTheme="majorHAnsi" w:eastAsia="Times New Roman" w:hAnsiTheme="majorHAnsi" w:cs="Tahoma"/>
          <w:iCs/>
          <w:color w:val="000000"/>
          <w:sz w:val="24"/>
          <w:szCs w:val="24"/>
        </w:rPr>
        <w:t xml:space="preserve">Da profecia de Jeremias: </w:t>
      </w:r>
      <w:r w:rsidRPr="00635C03">
        <w:rPr>
          <w:rFonts w:asciiTheme="majorHAnsi" w:eastAsia="Times New Roman" w:hAnsiTheme="majorHAnsi" w:cs="Tahoma"/>
          <w:color w:val="000000"/>
          <w:sz w:val="24"/>
          <w:szCs w:val="24"/>
        </w:rPr>
        <w:t>“Antes de te haver formado no ventre materno, Eu já te conhecia; antes que saísses do seio de tua mãe, Eu te consagrei” (</w:t>
      </w:r>
      <w:proofErr w:type="spellStart"/>
      <w:r w:rsidRPr="00635C03">
        <w:rPr>
          <w:rFonts w:asciiTheme="majorHAnsi" w:eastAsia="Times New Roman" w:hAnsiTheme="majorHAnsi" w:cs="Tahoma"/>
          <w:color w:val="000000"/>
          <w:sz w:val="24"/>
          <w:szCs w:val="24"/>
        </w:rPr>
        <w:t>Jer</w:t>
      </w:r>
      <w:proofErr w:type="spellEnd"/>
      <w:r w:rsidRPr="00635C03">
        <w:rPr>
          <w:rFonts w:asciiTheme="majorHAnsi" w:eastAsia="Times New Roman" w:hAnsiTheme="majorHAnsi" w:cs="Tahoma"/>
          <w:color w:val="000000"/>
          <w:sz w:val="24"/>
          <w:szCs w:val="24"/>
        </w:rPr>
        <w:t xml:space="preserve"> 1,5).</w:t>
      </w:r>
    </w:p>
    <w:p w14:paraId="41905EBE"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p>
    <w:p w14:paraId="5A8F7796"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bCs/>
          <w:color w:val="FF0000"/>
          <w:sz w:val="24"/>
          <w:szCs w:val="24"/>
        </w:rPr>
        <w:t>Meditação:</w:t>
      </w:r>
      <w:r w:rsidRPr="00635C03">
        <w:rPr>
          <w:rFonts w:asciiTheme="majorHAnsi" w:eastAsia="Times New Roman" w:hAnsiTheme="majorHAnsi" w:cs="Tahoma"/>
          <w:color w:val="FF0000"/>
          <w:sz w:val="24"/>
          <w:szCs w:val="24"/>
        </w:rPr>
        <w:t xml:space="preserve"> </w:t>
      </w:r>
      <w:r w:rsidRPr="00635C03">
        <w:rPr>
          <w:rFonts w:asciiTheme="majorHAnsi" w:eastAsia="Times New Roman" w:hAnsiTheme="majorHAnsi" w:cs="Tahoma"/>
          <w:color w:val="000000"/>
          <w:sz w:val="24"/>
          <w:szCs w:val="24"/>
        </w:rPr>
        <w:t>Maria vive a surpresa da sua gravidez, com expectativa, na certeza de que o Menino que vai nascer não é obra das suas mãos, não é fruto de um desejo ou de um projeto pessoal. É dádiva a acolher em seu seio e a guardar em seu coração. Para Maria, como para todas as mulheres, “a gravidez é um período difícil, mas também um tempo maravilhoso. A mãe colabora com Deus, para que se verifique o milagre de uma nova vida. A maternidade surge de uma «particular potencialidade do organismo feminino, que, com a sua peculiaridade criadora, serve para a conceção e a geração do ser humano». Cada mulher participa do «mistério da criação, que se renova na geração humana. Assim diz o Salmo: Senhor, «formaste-me no seio de minha mãe» (</w:t>
      </w:r>
      <w:proofErr w:type="spellStart"/>
      <w:r w:rsidRPr="00635C03">
        <w:rPr>
          <w:rFonts w:asciiTheme="majorHAnsi" w:eastAsia="Times New Roman" w:hAnsiTheme="majorHAnsi" w:cs="Tahoma"/>
          <w:i/>
          <w:iCs/>
          <w:color w:val="000000"/>
          <w:sz w:val="24"/>
          <w:szCs w:val="24"/>
        </w:rPr>
        <w:t>Sl</w:t>
      </w:r>
      <w:proofErr w:type="spellEnd"/>
      <w:r w:rsidRPr="00635C03">
        <w:rPr>
          <w:rFonts w:asciiTheme="majorHAnsi" w:eastAsia="Times New Roman" w:hAnsiTheme="majorHAnsi" w:cs="Tahoma"/>
          <w:color w:val="000000"/>
          <w:sz w:val="24"/>
          <w:szCs w:val="24"/>
        </w:rPr>
        <w:t> 139/138,13). Cada criança, que se forma dentro de sua mãe, é um projeto eterno de Deus Pai e do seu amor eterno: «</w:t>
      </w:r>
      <w:r w:rsidRPr="00635C03">
        <w:rPr>
          <w:rFonts w:asciiTheme="majorHAnsi" w:eastAsia="Times New Roman" w:hAnsiTheme="majorHAnsi" w:cs="Tahoma"/>
          <w:i/>
          <w:color w:val="000000"/>
          <w:sz w:val="24"/>
          <w:szCs w:val="24"/>
        </w:rPr>
        <w:t>Antes de te haver formado no ventre materno, Eu já te conhecia; antes que saísses do seio de tua mãe, Eu te consagrei</w:t>
      </w:r>
      <w:r w:rsidRPr="00635C03">
        <w:rPr>
          <w:rFonts w:asciiTheme="majorHAnsi" w:eastAsia="Times New Roman" w:hAnsiTheme="majorHAnsi" w:cs="Tahoma"/>
          <w:color w:val="000000"/>
          <w:sz w:val="24"/>
          <w:szCs w:val="24"/>
        </w:rPr>
        <w:t>» (</w:t>
      </w:r>
      <w:proofErr w:type="spellStart"/>
      <w:r w:rsidRPr="00635C03">
        <w:rPr>
          <w:rFonts w:asciiTheme="majorHAnsi" w:eastAsia="Times New Roman" w:hAnsiTheme="majorHAnsi" w:cs="Tahoma"/>
          <w:i/>
          <w:iCs/>
          <w:color w:val="000000"/>
          <w:sz w:val="24"/>
          <w:szCs w:val="24"/>
        </w:rPr>
        <w:t>Jr</w:t>
      </w:r>
      <w:proofErr w:type="spellEnd"/>
      <w:r w:rsidRPr="00635C03">
        <w:rPr>
          <w:rFonts w:asciiTheme="majorHAnsi" w:eastAsia="Times New Roman" w:hAnsiTheme="majorHAnsi" w:cs="Tahoma"/>
          <w:color w:val="000000"/>
          <w:sz w:val="24"/>
          <w:szCs w:val="24"/>
        </w:rPr>
        <w:t xml:space="preserve"> 1,5). Cada criança está no coração de Deus desde sempre e, quando é concebida, realiza-se o sonho eterno do Criador. Pensemos quanto vale o embrião, desde que é concebido” (AL 168). </w:t>
      </w:r>
    </w:p>
    <w:p w14:paraId="4CEBAA28"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p>
    <w:p w14:paraId="07EB9341"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r w:rsidRPr="00635C03">
        <w:rPr>
          <w:rFonts w:asciiTheme="majorHAnsi" w:eastAsia="Times New Roman" w:hAnsiTheme="majorHAnsi" w:cs="Tahoma"/>
          <w:bCs/>
          <w:color w:val="FF0000"/>
          <w:sz w:val="24"/>
          <w:szCs w:val="24"/>
        </w:rPr>
        <w:t>Prece:</w:t>
      </w:r>
      <w:r w:rsidRPr="00635C03">
        <w:rPr>
          <w:rFonts w:asciiTheme="majorHAnsi" w:eastAsia="Times New Roman" w:hAnsiTheme="majorHAnsi" w:cs="Tahoma"/>
          <w:b/>
          <w:color w:val="FF0000"/>
          <w:sz w:val="24"/>
          <w:szCs w:val="24"/>
        </w:rPr>
        <w:t xml:space="preserve"> </w:t>
      </w:r>
      <w:r w:rsidRPr="00635C03">
        <w:rPr>
          <w:rFonts w:asciiTheme="majorHAnsi" w:eastAsia="Times New Roman" w:hAnsiTheme="majorHAnsi" w:cs="Tahoma"/>
          <w:color w:val="000000"/>
          <w:sz w:val="24"/>
          <w:szCs w:val="24"/>
        </w:rPr>
        <w:t>Neste 2.º mistério, peçamos ao Senhor que dê a todas as mães a graça de contemplar o filho, ainda em embrião, com o mesmo olhar amoroso do Pai, que vê para além de toda a aparência.</w:t>
      </w:r>
    </w:p>
    <w:p w14:paraId="737CEC77"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p>
    <w:p w14:paraId="1A8898DA" w14:textId="77777777" w:rsidR="00635C03" w:rsidRPr="00635C03" w:rsidRDefault="00635C03" w:rsidP="00635C03">
      <w:pPr>
        <w:spacing w:after="0" w:line="360" w:lineRule="auto"/>
        <w:jc w:val="both"/>
        <w:rPr>
          <w:rFonts w:asciiTheme="majorHAnsi" w:eastAsia="Times New Roman" w:hAnsiTheme="majorHAnsi" w:cs="Tahoma"/>
          <w:bCs/>
          <w:color w:val="000000"/>
          <w:sz w:val="24"/>
          <w:szCs w:val="24"/>
        </w:rPr>
      </w:pPr>
      <w:r w:rsidRPr="00635C03">
        <w:rPr>
          <w:rFonts w:asciiTheme="majorHAnsi" w:eastAsia="Times New Roman" w:hAnsiTheme="majorHAnsi" w:cs="Tahoma"/>
          <w:bCs/>
          <w:color w:val="000000"/>
          <w:sz w:val="24"/>
          <w:szCs w:val="24"/>
        </w:rPr>
        <w:t xml:space="preserve">Pai-Nosso | 10 AM | Glória | </w:t>
      </w:r>
      <w:r w:rsidRPr="00635C03">
        <w:rPr>
          <w:rFonts w:asciiTheme="majorHAnsi" w:eastAsia="Times New Roman" w:hAnsiTheme="majorHAnsi" w:cs="Tahoma"/>
          <w:bCs/>
          <w:color w:val="FF0000"/>
          <w:sz w:val="24"/>
          <w:szCs w:val="24"/>
        </w:rPr>
        <w:t>P</w:t>
      </w:r>
      <w:r w:rsidRPr="00635C03">
        <w:rPr>
          <w:rFonts w:asciiTheme="majorHAnsi" w:eastAsia="Times New Roman" w:hAnsiTheme="majorHAnsi" w:cs="Tahoma"/>
          <w:bCs/>
          <w:color w:val="000000"/>
          <w:sz w:val="24"/>
          <w:szCs w:val="24"/>
        </w:rPr>
        <w:t xml:space="preserve">. Maria, Mãe da Vida!  </w:t>
      </w:r>
      <w:r w:rsidRPr="00635C03">
        <w:rPr>
          <w:rFonts w:asciiTheme="majorHAnsi" w:eastAsia="Times New Roman" w:hAnsiTheme="majorHAnsi" w:cs="Tahoma"/>
          <w:bCs/>
          <w:color w:val="FF0000"/>
          <w:sz w:val="24"/>
          <w:szCs w:val="24"/>
        </w:rPr>
        <w:t xml:space="preserve">R. </w:t>
      </w:r>
      <w:r w:rsidRPr="00635C03">
        <w:rPr>
          <w:rFonts w:asciiTheme="majorHAnsi" w:eastAsia="Times New Roman" w:hAnsiTheme="majorHAnsi" w:cs="Tahoma"/>
          <w:bCs/>
          <w:color w:val="000000"/>
          <w:sz w:val="24"/>
          <w:szCs w:val="24"/>
        </w:rPr>
        <w:t>Rogai por nós!</w:t>
      </w:r>
    </w:p>
    <w:p w14:paraId="055CB459"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p>
    <w:p w14:paraId="507F62F1"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r w:rsidRPr="00635C03">
        <w:rPr>
          <w:rFonts w:asciiTheme="majorHAnsi" w:eastAsia="Times New Roman" w:hAnsiTheme="majorHAnsi" w:cs="Tahoma"/>
          <w:b/>
          <w:color w:val="000000"/>
          <w:sz w:val="24"/>
          <w:szCs w:val="24"/>
        </w:rPr>
        <w:lastRenderedPageBreak/>
        <w:t>No terceiro mistério, meditemos na gravidez e nos nove meses de sonho da mãe e do pai.</w:t>
      </w:r>
    </w:p>
    <w:p w14:paraId="4203A2A0"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p>
    <w:p w14:paraId="20829D42"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r w:rsidRPr="00635C03">
        <w:rPr>
          <w:rFonts w:asciiTheme="majorHAnsi" w:eastAsia="Times New Roman" w:hAnsiTheme="majorHAnsi" w:cs="Tahoma"/>
          <w:bCs/>
          <w:color w:val="FF0000"/>
          <w:sz w:val="24"/>
          <w:szCs w:val="24"/>
        </w:rPr>
        <w:t>Leitura Bíblica:</w:t>
      </w:r>
      <w:r w:rsidRPr="00635C03">
        <w:rPr>
          <w:rFonts w:asciiTheme="majorHAnsi" w:eastAsia="Times New Roman" w:hAnsiTheme="majorHAnsi" w:cs="Tahoma"/>
          <w:b/>
          <w:color w:val="FF0000"/>
          <w:sz w:val="24"/>
          <w:szCs w:val="24"/>
        </w:rPr>
        <w:t xml:space="preserve"> </w:t>
      </w:r>
      <w:r w:rsidRPr="00635C03">
        <w:rPr>
          <w:rFonts w:asciiTheme="majorHAnsi" w:eastAsia="Times New Roman" w:hAnsiTheme="majorHAnsi" w:cs="Tahoma"/>
          <w:iCs/>
          <w:color w:val="000000"/>
          <w:sz w:val="24"/>
          <w:szCs w:val="24"/>
        </w:rPr>
        <w:t>Do Evangelho segundo São Mateus</w:t>
      </w:r>
      <w:r w:rsidRPr="00635C03">
        <w:rPr>
          <w:rFonts w:asciiTheme="majorHAnsi" w:eastAsia="Times New Roman" w:hAnsiTheme="majorHAnsi" w:cs="Tahoma"/>
          <w:i/>
          <w:color w:val="000000"/>
          <w:sz w:val="24"/>
          <w:szCs w:val="24"/>
        </w:rPr>
        <w:t>:</w:t>
      </w:r>
      <w:r w:rsidRPr="00635C03">
        <w:rPr>
          <w:rFonts w:asciiTheme="majorHAnsi" w:eastAsia="Times New Roman" w:hAnsiTheme="majorHAnsi" w:cs="Tahoma"/>
          <w:color w:val="000000"/>
          <w:sz w:val="24"/>
          <w:szCs w:val="24"/>
        </w:rPr>
        <w:t xml:space="preserve"> “Maria, noiva de José, antes de terem vivido em comum, encontrara-se grávida por virtude do Espírito Santo. Mas José, seu esposo, que era justo e não queria difamá-la, resolveu repudiá-la em segredo. Tinha ele assim pensado, quando lhe apareceu num sonho o Anjo do Senhor, que lhe disse: «José, filho de David, não temas receber Maria, tua esposa, pois o que nela se gerou é fruto do Espírito Santo. Ela dará à luz um Filho, e tu pôr-Lhe-ás o nome de Jesus, porque Ele salvará o povo dos seus pecados» (</w:t>
      </w:r>
      <w:proofErr w:type="spellStart"/>
      <w:r w:rsidRPr="00635C03">
        <w:rPr>
          <w:rFonts w:asciiTheme="majorHAnsi" w:eastAsia="Times New Roman" w:hAnsiTheme="majorHAnsi" w:cs="Tahoma"/>
          <w:color w:val="000000"/>
          <w:sz w:val="24"/>
          <w:szCs w:val="24"/>
        </w:rPr>
        <w:t>Mt</w:t>
      </w:r>
      <w:proofErr w:type="spellEnd"/>
      <w:r w:rsidRPr="00635C03">
        <w:rPr>
          <w:rFonts w:asciiTheme="majorHAnsi" w:eastAsia="Times New Roman" w:hAnsiTheme="majorHAnsi" w:cs="Tahoma"/>
          <w:color w:val="000000"/>
          <w:sz w:val="24"/>
          <w:szCs w:val="24"/>
        </w:rPr>
        <w:t xml:space="preserve"> 1,18-21).</w:t>
      </w:r>
    </w:p>
    <w:p w14:paraId="4DD7AB3E"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p>
    <w:p w14:paraId="65D14130"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r w:rsidRPr="00635C03">
        <w:rPr>
          <w:rFonts w:asciiTheme="majorHAnsi" w:eastAsia="Times New Roman" w:hAnsiTheme="majorHAnsi" w:cs="Tahoma"/>
          <w:bCs/>
          <w:color w:val="FF0000"/>
          <w:sz w:val="24"/>
          <w:szCs w:val="24"/>
        </w:rPr>
        <w:t>Meditação:</w:t>
      </w:r>
      <w:r w:rsidRPr="00635C03">
        <w:rPr>
          <w:rFonts w:asciiTheme="majorHAnsi" w:eastAsia="Times New Roman" w:hAnsiTheme="majorHAnsi" w:cs="Tahoma"/>
          <w:b/>
          <w:color w:val="FF0000"/>
          <w:sz w:val="24"/>
          <w:szCs w:val="24"/>
        </w:rPr>
        <w:t xml:space="preserve"> </w:t>
      </w:r>
      <w:r w:rsidRPr="00635C03">
        <w:rPr>
          <w:rFonts w:asciiTheme="majorHAnsi" w:eastAsia="Times New Roman" w:hAnsiTheme="majorHAnsi" w:cs="Tahoma"/>
          <w:color w:val="000000"/>
          <w:sz w:val="24"/>
          <w:szCs w:val="24"/>
        </w:rPr>
        <w:t>O período da gravidez são nove meses de sonho e de beleza, porque “a mulher grávida pode participar do projeto de Deus, sonhando o seu filho. Toda a mãe e todo o pai sonharam o seu filho nove meses” (AL 169). E hoje, “com os progressos feitos pela ciência, é possível saber de antemão a cor que terá o cabelo da criança e as doenças que poderá ter no futuro. Mas, conhecê-lo em plenitude, só consegue o Pai do Céu que o criou. É importante que aquela criança se sinta esperada. Não é um complemento ou uma solução para uma aspiração pessoal, mas um ser humano, com um valor imenso, e não pode ser usado para benefício próprio. Por conseguinte, não é importante se esta nova vida é útil à mãe ou não, se possui características que lhe agradam ou não, se corresponde ou não aos seus sonhos. Porque “os filhos são uma dádiva! Cada um é único e irrepetível” (AL 170).</w:t>
      </w:r>
    </w:p>
    <w:p w14:paraId="27BEBC36"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p>
    <w:p w14:paraId="5B471B10"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r w:rsidRPr="00635C03">
        <w:rPr>
          <w:rFonts w:asciiTheme="majorHAnsi" w:eastAsia="Times New Roman" w:hAnsiTheme="majorHAnsi" w:cs="Tahoma"/>
          <w:b/>
          <w:color w:val="FF0000"/>
          <w:sz w:val="24"/>
          <w:szCs w:val="24"/>
        </w:rPr>
        <w:t xml:space="preserve">Prece: </w:t>
      </w:r>
      <w:r w:rsidRPr="00635C03">
        <w:rPr>
          <w:rFonts w:asciiTheme="majorHAnsi" w:eastAsia="Times New Roman" w:hAnsiTheme="majorHAnsi" w:cs="Tahoma"/>
          <w:color w:val="000000"/>
          <w:sz w:val="24"/>
          <w:szCs w:val="24"/>
        </w:rPr>
        <w:t>Neste 3.º mistério, peçamos ao Senhor que toda a mãe, que traz o filho no seu ventre, saiba pedir luz a Deus, para poder conhecer em profundidade o seu próprio filho e saber esperá-lo tal como ele é.</w:t>
      </w:r>
    </w:p>
    <w:p w14:paraId="51E61E89"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p>
    <w:p w14:paraId="042E52ED" w14:textId="77777777" w:rsidR="00635C03" w:rsidRPr="00635C03" w:rsidRDefault="00635C03" w:rsidP="00635C03">
      <w:pPr>
        <w:spacing w:after="0" w:line="360" w:lineRule="auto"/>
        <w:jc w:val="both"/>
        <w:rPr>
          <w:rFonts w:asciiTheme="majorHAnsi" w:eastAsia="Times New Roman" w:hAnsiTheme="majorHAnsi" w:cs="Tahoma"/>
          <w:bCs/>
          <w:color w:val="000000"/>
          <w:sz w:val="24"/>
          <w:szCs w:val="24"/>
        </w:rPr>
      </w:pPr>
      <w:r w:rsidRPr="00635C03">
        <w:rPr>
          <w:rFonts w:asciiTheme="majorHAnsi" w:eastAsia="Times New Roman" w:hAnsiTheme="majorHAnsi" w:cs="Tahoma"/>
          <w:bCs/>
          <w:color w:val="000000"/>
          <w:sz w:val="24"/>
          <w:szCs w:val="24"/>
        </w:rPr>
        <w:t xml:space="preserve">Pai-Nosso | 10 AM | Glória | </w:t>
      </w:r>
      <w:r w:rsidRPr="00635C03">
        <w:rPr>
          <w:rFonts w:asciiTheme="majorHAnsi" w:eastAsia="Times New Roman" w:hAnsiTheme="majorHAnsi" w:cs="Tahoma"/>
          <w:bCs/>
          <w:color w:val="FF0000"/>
          <w:sz w:val="24"/>
          <w:szCs w:val="24"/>
        </w:rPr>
        <w:t>P</w:t>
      </w:r>
      <w:r w:rsidRPr="00635C03">
        <w:rPr>
          <w:rFonts w:asciiTheme="majorHAnsi" w:eastAsia="Times New Roman" w:hAnsiTheme="majorHAnsi" w:cs="Tahoma"/>
          <w:bCs/>
          <w:color w:val="000000"/>
          <w:sz w:val="24"/>
          <w:szCs w:val="24"/>
        </w:rPr>
        <w:t xml:space="preserve">. Maria, Mãe da Vida!  </w:t>
      </w:r>
      <w:r w:rsidRPr="00635C03">
        <w:rPr>
          <w:rFonts w:asciiTheme="majorHAnsi" w:eastAsia="Times New Roman" w:hAnsiTheme="majorHAnsi" w:cs="Tahoma"/>
          <w:bCs/>
          <w:color w:val="FF0000"/>
          <w:sz w:val="24"/>
          <w:szCs w:val="24"/>
        </w:rPr>
        <w:t xml:space="preserve">R. </w:t>
      </w:r>
      <w:r w:rsidRPr="00635C03">
        <w:rPr>
          <w:rFonts w:asciiTheme="majorHAnsi" w:eastAsia="Times New Roman" w:hAnsiTheme="majorHAnsi" w:cs="Tahoma"/>
          <w:bCs/>
          <w:color w:val="000000"/>
          <w:sz w:val="24"/>
          <w:szCs w:val="24"/>
        </w:rPr>
        <w:t>Rogai por nós!</w:t>
      </w:r>
    </w:p>
    <w:p w14:paraId="003009D2"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p>
    <w:p w14:paraId="4DF567D9"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r w:rsidRPr="00635C03">
        <w:rPr>
          <w:rFonts w:asciiTheme="majorHAnsi" w:eastAsia="Times New Roman" w:hAnsiTheme="majorHAnsi" w:cs="Tahoma"/>
          <w:b/>
          <w:color w:val="000000"/>
          <w:sz w:val="24"/>
          <w:szCs w:val="24"/>
        </w:rPr>
        <w:t>No 4.º mistério meditemos na alegria de ser mãe.</w:t>
      </w:r>
    </w:p>
    <w:p w14:paraId="5A9DD044"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p>
    <w:p w14:paraId="734BA029"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r w:rsidRPr="00635C03">
        <w:rPr>
          <w:rFonts w:asciiTheme="majorHAnsi" w:eastAsia="Times New Roman" w:hAnsiTheme="majorHAnsi" w:cs="Tahoma"/>
          <w:bCs/>
          <w:color w:val="FF0000"/>
          <w:sz w:val="24"/>
          <w:szCs w:val="24"/>
        </w:rPr>
        <w:lastRenderedPageBreak/>
        <w:t>Leitura bíblica:</w:t>
      </w:r>
      <w:r w:rsidRPr="00635C03">
        <w:rPr>
          <w:rFonts w:asciiTheme="majorHAnsi" w:eastAsia="Times New Roman" w:hAnsiTheme="majorHAnsi" w:cs="Tahoma"/>
          <w:b/>
          <w:color w:val="FF0000"/>
          <w:sz w:val="24"/>
          <w:szCs w:val="24"/>
        </w:rPr>
        <w:t xml:space="preserve"> </w:t>
      </w:r>
      <w:r w:rsidRPr="00635C03">
        <w:rPr>
          <w:rFonts w:asciiTheme="majorHAnsi" w:eastAsia="Times New Roman" w:hAnsiTheme="majorHAnsi" w:cs="Tahoma"/>
          <w:bCs/>
          <w:iCs/>
          <w:color w:val="000000"/>
          <w:sz w:val="24"/>
          <w:szCs w:val="24"/>
        </w:rPr>
        <w:t>Do Evangelho segundo São Lucas</w:t>
      </w:r>
      <w:r w:rsidRPr="00635C03">
        <w:rPr>
          <w:rFonts w:asciiTheme="majorHAnsi" w:eastAsia="Times New Roman" w:hAnsiTheme="majorHAnsi" w:cs="Tahoma"/>
          <w:bCs/>
          <w:i/>
          <w:color w:val="000000"/>
          <w:sz w:val="24"/>
          <w:szCs w:val="24"/>
        </w:rPr>
        <w:t xml:space="preserve">: </w:t>
      </w:r>
      <w:r w:rsidRPr="00635C03">
        <w:rPr>
          <w:rFonts w:asciiTheme="majorHAnsi" w:eastAsia="Times New Roman" w:hAnsiTheme="majorHAnsi" w:cs="Tahoma"/>
          <w:bCs/>
          <w:iCs/>
          <w:color w:val="000000"/>
          <w:sz w:val="24"/>
          <w:szCs w:val="24"/>
        </w:rPr>
        <w:t>“</w:t>
      </w:r>
      <w:r w:rsidRPr="00635C03">
        <w:rPr>
          <w:rFonts w:asciiTheme="majorHAnsi" w:eastAsia="Times New Roman" w:hAnsiTheme="majorHAnsi" w:cs="Tahoma"/>
          <w:color w:val="000000"/>
          <w:sz w:val="24"/>
          <w:szCs w:val="24"/>
        </w:rPr>
        <w:t>Quando Isabel ouviu a saudação de Maria, o menino exultou-lhe no seio. Isabel ficou cheia do Espírito Santo e exclamou: “Logo que chegou aos meus ouvidos a voz da tua saudação, o menino exultou de alegria no meio seio”</w:t>
      </w:r>
      <w:r w:rsidRPr="00635C03">
        <w:rPr>
          <w:rFonts w:asciiTheme="majorHAnsi" w:hAnsiTheme="majorHAnsi"/>
        </w:rPr>
        <w:t xml:space="preserve"> </w:t>
      </w:r>
      <w:r w:rsidRPr="00635C03">
        <w:rPr>
          <w:rFonts w:asciiTheme="majorHAnsi" w:eastAsia="Times New Roman" w:hAnsiTheme="majorHAnsi" w:cs="Tahoma"/>
          <w:color w:val="000000"/>
          <w:sz w:val="24"/>
          <w:szCs w:val="24"/>
        </w:rPr>
        <w:t>(</w:t>
      </w:r>
      <w:proofErr w:type="spellStart"/>
      <w:r w:rsidRPr="00635C03">
        <w:rPr>
          <w:rFonts w:asciiTheme="majorHAnsi" w:eastAsia="Times New Roman" w:hAnsiTheme="majorHAnsi" w:cs="Tahoma"/>
          <w:color w:val="000000"/>
          <w:sz w:val="24"/>
          <w:szCs w:val="24"/>
        </w:rPr>
        <w:t>Lc</w:t>
      </w:r>
      <w:proofErr w:type="spellEnd"/>
      <w:r w:rsidRPr="00635C03">
        <w:rPr>
          <w:rFonts w:asciiTheme="majorHAnsi" w:eastAsia="Times New Roman" w:hAnsiTheme="majorHAnsi" w:cs="Tahoma"/>
          <w:color w:val="000000"/>
          <w:sz w:val="24"/>
          <w:szCs w:val="24"/>
        </w:rPr>
        <w:t xml:space="preserve"> 1,39-47). </w:t>
      </w:r>
    </w:p>
    <w:p w14:paraId="374C2E78"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p>
    <w:p w14:paraId="009F88E4"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r w:rsidRPr="00635C03">
        <w:rPr>
          <w:rFonts w:asciiTheme="majorHAnsi" w:eastAsia="Times New Roman" w:hAnsiTheme="majorHAnsi" w:cs="Tahoma"/>
          <w:bCs/>
          <w:color w:val="FF0000"/>
          <w:sz w:val="24"/>
          <w:szCs w:val="24"/>
        </w:rPr>
        <w:t>Meditação:</w:t>
      </w:r>
      <w:r w:rsidRPr="00635C03">
        <w:rPr>
          <w:rFonts w:asciiTheme="majorHAnsi" w:eastAsia="Times New Roman" w:hAnsiTheme="majorHAnsi" w:cs="Tahoma"/>
          <w:b/>
          <w:color w:val="FF0000"/>
          <w:sz w:val="24"/>
          <w:szCs w:val="24"/>
        </w:rPr>
        <w:t xml:space="preserve"> </w:t>
      </w:r>
      <w:r w:rsidRPr="00635C03">
        <w:rPr>
          <w:rFonts w:asciiTheme="majorHAnsi" w:eastAsia="Times New Roman" w:hAnsiTheme="majorHAnsi" w:cs="Tahoma"/>
          <w:color w:val="000000"/>
          <w:sz w:val="24"/>
          <w:szCs w:val="24"/>
        </w:rPr>
        <w:t>Apesar de viver uma gravidez inesperada e misteriosa, Maria concentra-se no dom recebido, partilha-o com a sua prima Isabel, também ela inesperadamente grávida, e canta um hino de gratidão e louvor, um cântico de alegria. Ressoam aqui as palavras do Papa Francisco: “A cada mulher grávida, quero pedir-lhe afetuosamente: Cuida da tua alegria; que nada te tire a alegria interior da maternidade. Aquela criança merece a tua alegria. Não permitas que os medos, as preocupações, os comentários alheios ou os problemas apaguem esta felicidade de ser instrumento de Deus para trazer uma nova vida ao mundo. Ocupa-te daquilo que é preciso fazer ou preparar, mas sem obsessões, e louva como Maria: «A minha alma glorifica o Senhor e o meu espírito se alegra em Deus, meu Salvador. Porque pôs os olhos na humildade da sua serva» (</w:t>
      </w:r>
      <w:proofErr w:type="spellStart"/>
      <w:r w:rsidRPr="00635C03">
        <w:rPr>
          <w:rFonts w:asciiTheme="majorHAnsi" w:eastAsia="Times New Roman" w:hAnsiTheme="majorHAnsi" w:cs="Tahoma"/>
          <w:i/>
          <w:iCs/>
          <w:color w:val="000000"/>
          <w:sz w:val="24"/>
          <w:szCs w:val="24"/>
        </w:rPr>
        <w:t>Lc</w:t>
      </w:r>
      <w:proofErr w:type="spellEnd"/>
      <w:r w:rsidRPr="00635C03">
        <w:rPr>
          <w:rFonts w:asciiTheme="majorHAnsi" w:eastAsia="Times New Roman" w:hAnsiTheme="majorHAnsi" w:cs="Tahoma"/>
          <w:color w:val="000000"/>
          <w:sz w:val="24"/>
          <w:szCs w:val="24"/>
        </w:rPr>
        <w:t> 1,46-48).</w:t>
      </w:r>
      <w:r w:rsidRPr="00635C03">
        <w:rPr>
          <w:rFonts w:asciiTheme="majorHAnsi" w:eastAsia="Times New Roman" w:hAnsiTheme="majorHAnsi" w:cs="Tahoma"/>
          <w:iCs/>
          <w:color w:val="000000"/>
          <w:sz w:val="24"/>
          <w:szCs w:val="24"/>
        </w:rPr>
        <w:t xml:space="preserve"> Vive, com sereno entusiasmo, no meio dos teus incómodos</w:t>
      </w:r>
      <w:r w:rsidRPr="00635C03">
        <w:rPr>
          <w:rFonts w:asciiTheme="majorHAnsi" w:eastAsia="Times New Roman" w:hAnsiTheme="majorHAnsi" w:cs="Tahoma"/>
          <w:color w:val="000000"/>
          <w:sz w:val="24"/>
          <w:szCs w:val="24"/>
        </w:rPr>
        <w:t>” (AL 171).</w:t>
      </w:r>
    </w:p>
    <w:p w14:paraId="03533766" w14:textId="77777777" w:rsidR="00635C03" w:rsidRPr="00635C03" w:rsidRDefault="00635C03" w:rsidP="00635C03">
      <w:pPr>
        <w:shd w:val="clear" w:color="auto" w:fill="FFFFFF"/>
        <w:spacing w:after="0" w:line="360" w:lineRule="auto"/>
        <w:jc w:val="both"/>
        <w:rPr>
          <w:rFonts w:asciiTheme="majorHAnsi" w:eastAsia="Times New Roman" w:hAnsiTheme="majorHAnsi" w:cs="Tahoma"/>
          <w:i/>
          <w:iCs/>
          <w:color w:val="FF0000"/>
          <w:sz w:val="24"/>
          <w:szCs w:val="24"/>
        </w:rPr>
      </w:pPr>
    </w:p>
    <w:p w14:paraId="2A80E9BF" w14:textId="77777777" w:rsidR="00635C03" w:rsidRPr="00635C03" w:rsidRDefault="00635C03" w:rsidP="00635C03">
      <w:pPr>
        <w:shd w:val="clear" w:color="auto" w:fill="FFFFFF"/>
        <w:spacing w:after="0" w:line="360" w:lineRule="auto"/>
        <w:jc w:val="both"/>
        <w:rPr>
          <w:rFonts w:asciiTheme="majorHAnsi" w:eastAsia="Times New Roman" w:hAnsiTheme="majorHAnsi" w:cs="Tahoma"/>
          <w:iCs/>
          <w:color w:val="000000"/>
          <w:sz w:val="24"/>
          <w:szCs w:val="24"/>
        </w:rPr>
      </w:pPr>
      <w:r w:rsidRPr="00635C03">
        <w:rPr>
          <w:rFonts w:asciiTheme="majorHAnsi" w:eastAsia="Times New Roman" w:hAnsiTheme="majorHAnsi" w:cs="Tahoma"/>
          <w:bCs/>
          <w:iCs/>
          <w:color w:val="FF0000"/>
          <w:sz w:val="24"/>
          <w:szCs w:val="24"/>
        </w:rPr>
        <w:t>Prece:</w:t>
      </w:r>
      <w:r w:rsidRPr="00635C03">
        <w:rPr>
          <w:rFonts w:asciiTheme="majorHAnsi" w:eastAsia="Times New Roman" w:hAnsiTheme="majorHAnsi" w:cs="Tahoma"/>
          <w:iCs/>
          <w:color w:val="FF0000"/>
          <w:sz w:val="24"/>
          <w:szCs w:val="24"/>
        </w:rPr>
        <w:t xml:space="preserve"> </w:t>
      </w:r>
      <w:r w:rsidRPr="00635C03">
        <w:rPr>
          <w:rFonts w:asciiTheme="majorHAnsi" w:eastAsia="Times New Roman" w:hAnsiTheme="majorHAnsi" w:cs="Tahoma"/>
          <w:iCs/>
          <w:color w:val="000000"/>
          <w:sz w:val="24"/>
          <w:szCs w:val="24"/>
        </w:rPr>
        <w:t>Neste 4.º mistério, peçamos ao Senhor que todas as mulheres grávidas saibam guardar a sua alegria para a poderem transmitir aos seus filhos.</w:t>
      </w:r>
    </w:p>
    <w:p w14:paraId="2E941160" w14:textId="77777777" w:rsidR="00635C03" w:rsidRPr="00635C03" w:rsidRDefault="00635C03" w:rsidP="00635C03">
      <w:pPr>
        <w:shd w:val="clear" w:color="auto" w:fill="FFFFFF"/>
        <w:spacing w:after="0" w:line="360" w:lineRule="auto"/>
        <w:jc w:val="both"/>
        <w:rPr>
          <w:rFonts w:asciiTheme="majorHAnsi" w:eastAsia="Times New Roman" w:hAnsiTheme="majorHAnsi" w:cs="Tahoma"/>
          <w:i/>
          <w:iCs/>
          <w:color w:val="000000"/>
          <w:sz w:val="24"/>
          <w:szCs w:val="24"/>
        </w:rPr>
      </w:pPr>
    </w:p>
    <w:p w14:paraId="016B57EC" w14:textId="77777777" w:rsidR="00635C03" w:rsidRPr="00635C03" w:rsidRDefault="00635C03" w:rsidP="00635C03">
      <w:pPr>
        <w:spacing w:after="0" w:line="360" w:lineRule="auto"/>
        <w:jc w:val="both"/>
        <w:rPr>
          <w:rFonts w:asciiTheme="majorHAnsi" w:eastAsia="Times New Roman" w:hAnsiTheme="majorHAnsi" w:cs="Tahoma"/>
          <w:bCs/>
          <w:color w:val="000000"/>
          <w:sz w:val="24"/>
          <w:szCs w:val="24"/>
        </w:rPr>
      </w:pPr>
      <w:r w:rsidRPr="00635C03">
        <w:rPr>
          <w:rFonts w:asciiTheme="majorHAnsi" w:eastAsia="Times New Roman" w:hAnsiTheme="majorHAnsi" w:cs="Tahoma"/>
          <w:bCs/>
          <w:color w:val="000000"/>
          <w:sz w:val="24"/>
          <w:szCs w:val="24"/>
        </w:rPr>
        <w:t xml:space="preserve">Pai-Nosso | 10 AM | Glória | </w:t>
      </w:r>
      <w:r w:rsidRPr="00635C03">
        <w:rPr>
          <w:rFonts w:asciiTheme="majorHAnsi" w:eastAsia="Times New Roman" w:hAnsiTheme="majorHAnsi" w:cs="Tahoma"/>
          <w:bCs/>
          <w:color w:val="FF0000"/>
          <w:sz w:val="24"/>
          <w:szCs w:val="24"/>
        </w:rPr>
        <w:t>P</w:t>
      </w:r>
      <w:r w:rsidRPr="00635C03">
        <w:rPr>
          <w:rFonts w:asciiTheme="majorHAnsi" w:eastAsia="Times New Roman" w:hAnsiTheme="majorHAnsi" w:cs="Tahoma"/>
          <w:bCs/>
          <w:color w:val="000000"/>
          <w:sz w:val="24"/>
          <w:szCs w:val="24"/>
        </w:rPr>
        <w:t xml:space="preserve">. Maria, Mãe da Vida!  </w:t>
      </w:r>
      <w:r w:rsidRPr="00635C03">
        <w:rPr>
          <w:rFonts w:asciiTheme="majorHAnsi" w:eastAsia="Times New Roman" w:hAnsiTheme="majorHAnsi" w:cs="Tahoma"/>
          <w:bCs/>
          <w:color w:val="FF0000"/>
          <w:sz w:val="24"/>
          <w:szCs w:val="24"/>
        </w:rPr>
        <w:t xml:space="preserve">R. </w:t>
      </w:r>
      <w:r w:rsidRPr="00635C03">
        <w:rPr>
          <w:rFonts w:asciiTheme="majorHAnsi" w:eastAsia="Times New Roman" w:hAnsiTheme="majorHAnsi" w:cs="Tahoma"/>
          <w:bCs/>
          <w:color w:val="000000"/>
          <w:sz w:val="24"/>
          <w:szCs w:val="24"/>
        </w:rPr>
        <w:t>Rogai por nós!</w:t>
      </w:r>
    </w:p>
    <w:p w14:paraId="0E18B1DF" w14:textId="77777777" w:rsidR="00635C03" w:rsidRPr="00635C03" w:rsidRDefault="00635C03" w:rsidP="00635C03">
      <w:pPr>
        <w:shd w:val="clear" w:color="auto" w:fill="FFFFFF"/>
        <w:spacing w:after="0" w:line="360" w:lineRule="auto"/>
        <w:jc w:val="both"/>
        <w:rPr>
          <w:rFonts w:asciiTheme="majorHAnsi" w:eastAsia="Times New Roman" w:hAnsiTheme="majorHAnsi" w:cs="Tahoma"/>
          <w:i/>
          <w:iCs/>
          <w:color w:val="000000"/>
          <w:sz w:val="24"/>
          <w:szCs w:val="24"/>
        </w:rPr>
      </w:pPr>
      <w:r w:rsidRPr="00635C03">
        <w:rPr>
          <w:rFonts w:asciiTheme="majorHAnsi" w:eastAsia="Times New Roman" w:hAnsiTheme="majorHAnsi" w:cs="Tahoma"/>
          <w:b/>
          <w:iCs/>
          <w:color w:val="000000"/>
          <w:sz w:val="24"/>
          <w:szCs w:val="24"/>
        </w:rPr>
        <w:t>No 5.º mistério, meditemos na importância das mães no nosso crescimento.</w:t>
      </w:r>
    </w:p>
    <w:p w14:paraId="646C6B86"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p>
    <w:p w14:paraId="2E65E785"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r w:rsidRPr="00635C03">
        <w:rPr>
          <w:rFonts w:asciiTheme="majorHAnsi" w:eastAsia="Times New Roman" w:hAnsiTheme="majorHAnsi" w:cs="Tahoma"/>
          <w:bCs/>
          <w:color w:val="FF0000"/>
          <w:sz w:val="24"/>
          <w:szCs w:val="24"/>
        </w:rPr>
        <w:t>Leitura bíblica:</w:t>
      </w:r>
      <w:r w:rsidRPr="00635C03">
        <w:rPr>
          <w:rFonts w:asciiTheme="majorHAnsi" w:eastAsia="Times New Roman" w:hAnsiTheme="majorHAnsi" w:cs="Tahoma"/>
          <w:b/>
          <w:color w:val="FF0000"/>
          <w:sz w:val="24"/>
          <w:szCs w:val="24"/>
        </w:rPr>
        <w:t xml:space="preserve"> </w:t>
      </w:r>
      <w:r w:rsidRPr="00635C03">
        <w:rPr>
          <w:rFonts w:asciiTheme="majorHAnsi" w:eastAsia="Times New Roman" w:hAnsiTheme="majorHAnsi" w:cs="Tahoma"/>
          <w:iCs/>
          <w:color w:val="000000"/>
          <w:sz w:val="24"/>
          <w:szCs w:val="24"/>
        </w:rPr>
        <w:t>Da profecia de Isaías</w:t>
      </w:r>
      <w:r w:rsidRPr="00635C03">
        <w:rPr>
          <w:rFonts w:asciiTheme="majorHAnsi" w:eastAsia="Times New Roman" w:hAnsiTheme="majorHAnsi" w:cs="Tahoma"/>
          <w:i/>
          <w:color w:val="000000"/>
          <w:sz w:val="24"/>
          <w:szCs w:val="24"/>
        </w:rPr>
        <w:t>:</w:t>
      </w:r>
      <w:r w:rsidRPr="00635C03">
        <w:rPr>
          <w:rFonts w:asciiTheme="majorHAnsi" w:eastAsia="Times New Roman" w:hAnsiTheme="majorHAnsi" w:cs="Tahoma"/>
          <w:color w:val="000000"/>
          <w:sz w:val="24"/>
          <w:szCs w:val="24"/>
        </w:rPr>
        <w:t xml:space="preserve"> “Sião dizia: «O Senhor abandonou-me, o Senhor esqueceu-Se de mim». Pode a mulher esquecer-se da criança que amamenta e não ter carinho pelo fruto das suas entranhas? Mas ainda que ela o esquecesse, Eu nunca te esquecerei”</w:t>
      </w:r>
      <w:r w:rsidRPr="00635C03">
        <w:rPr>
          <w:rFonts w:asciiTheme="majorHAnsi" w:hAnsiTheme="majorHAnsi"/>
        </w:rPr>
        <w:t xml:space="preserve"> </w:t>
      </w:r>
      <w:r w:rsidRPr="00635C03">
        <w:rPr>
          <w:rFonts w:asciiTheme="majorHAnsi" w:eastAsia="Times New Roman" w:hAnsiTheme="majorHAnsi" w:cs="Tahoma"/>
          <w:color w:val="000000"/>
          <w:sz w:val="24"/>
          <w:szCs w:val="24"/>
        </w:rPr>
        <w:t>(Is 49,14-15).</w:t>
      </w:r>
    </w:p>
    <w:p w14:paraId="166FAC1D"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r w:rsidRPr="00635C03">
        <w:rPr>
          <w:rFonts w:asciiTheme="majorHAnsi" w:eastAsia="Times New Roman" w:hAnsiTheme="majorHAnsi" w:cs="Tahoma"/>
          <w:bCs/>
          <w:color w:val="FF0000"/>
          <w:sz w:val="24"/>
          <w:szCs w:val="24"/>
        </w:rPr>
        <w:t>Meditação:</w:t>
      </w:r>
      <w:r w:rsidRPr="00635C03">
        <w:rPr>
          <w:rFonts w:asciiTheme="majorHAnsi" w:eastAsia="Times New Roman" w:hAnsiTheme="majorHAnsi" w:cs="Tahoma"/>
          <w:b/>
          <w:color w:val="FF0000"/>
          <w:sz w:val="24"/>
          <w:szCs w:val="24"/>
        </w:rPr>
        <w:t xml:space="preserve"> </w:t>
      </w:r>
      <w:r w:rsidRPr="00635C03">
        <w:rPr>
          <w:rFonts w:asciiTheme="majorHAnsi" w:eastAsia="Times New Roman" w:hAnsiTheme="majorHAnsi" w:cs="Tahoma"/>
          <w:color w:val="000000"/>
          <w:sz w:val="24"/>
          <w:szCs w:val="24"/>
        </w:rPr>
        <w:t xml:space="preserve">Nenhuma realização da mulher é superior à graça de ser mãe. “Hoje reconhecemos como plenamente legítimo, e até desejável, que as mulheres queiram estudar, trabalhar, desenvolver as suas capacidades e ter objetivos pessoais. Mas, ao mesmo tempo, não podemos ignorar a necessidade que as crianças têm da presença materna, especialmente nos primeiros meses de vida. O enfraquecimento da presença </w:t>
      </w:r>
      <w:r w:rsidRPr="00635C03">
        <w:rPr>
          <w:rFonts w:asciiTheme="majorHAnsi" w:eastAsia="Times New Roman" w:hAnsiTheme="majorHAnsi" w:cs="Tahoma"/>
          <w:color w:val="000000"/>
          <w:sz w:val="24"/>
          <w:szCs w:val="24"/>
        </w:rPr>
        <w:lastRenderedPageBreak/>
        <w:t>materna, com as suas qualidades femininas, é um risco grave para a nossa terra” (AL 173). “De facto, «as mães são o antídoto mais forte contra o propagar-se do individualismo egoísta. São elas que testemunham a beleza da vida. Sem dúvida, uma sociedade sem mães seria uma sociedade desumana, porque as mães sabem testemunhar sempre, mesmo nos piores momentos, a ternura, a dedicação, a força moral. As mães transmitem, muitas vezes, também o sentido mais profundo da prática religiosa: nas primeiras orações, nos primeiros gestos de devoção que uma criança aprende. Sem as mães, não somente não haveria novos fiéis, mas a fé perderia boa parte do seu calor simples e profundo” (AL 174).</w:t>
      </w:r>
    </w:p>
    <w:p w14:paraId="552AA35C"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p>
    <w:p w14:paraId="5FC9DD8E" w14:textId="77777777" w:rsidR="00635C03" w:rsidRPr="00635C03" w:rsidRDefault="00635C03" w:rsidP="00635C03">
      <w:pPr>
        <w:spacing w:after="0" w:line="360" w:lineRule="auto"/>
        <w:jc w:val="both"/>
        <w:rPr>
          <w:rFonts w:asciiTheme="majorHAnsi" w:hAnsiTheme="majorHAnsi"/>
          <w:color w:val="000000"/>
          <w:sz w:val="24"/>
          <w:szCs w:val="24"/>
        </w:rPr>
      </w:pPr>
      <w:r w:rsidRPr="00635C03">
        <w:rPr>
          <w:rFonts w:asciiTheme="majorHAnsi" w:hAnsiTheme="majorHAnsi"/>
          <w:bCs/>
          <w:color w:val="FF0000"/>
          <w:sz w:val="24"/>
          <w:szCs w:val="24"/>
        </w:rPr>
        <w:t>Prece:</w:t>
      </w:r>
      <w:r w:rsidRPr="00635C03">
        <w:rPr>
          <w:rFonts w:asciiTheme="majorHAnsi" w:hAnsiTheme="majorHAnsi"/>
          <w:color w:val="FF0000"/>
          <w:sz w:val="24"/>
          <w:szCs w:val="24"/>
        </w:rPr>
        <w:t xml:space="preserve"> </w:t>
      </w:r>
      <w:r w:rsidRPr="00635C03">
        <w:rPr>
          <w:rFonts w:asciiTheme="majorHAnsi" w:hAnsiTheme="majorHAnsi"/>
          <w:color w:val="000000"/>
          <w:sz w:val="24"/>
          <w:szCs w:val="24"/>
        </w:rPr>
        <w:t>Neste mistério, peçamos ao Senhor que a nossa sociedade e a nossa comunidade cristã saibam escutar e valorizar o papel das mães, na criação de um mundo mais solidário e na transmissão viva da fé.</w:t>
      </w:r>
    </w:p>
    <w:p w14:paraId="5E458852" w14:textId="77777777" w:rsidR="00635C03" w:rsidRPr="00635C03" w:rsidRDefault="00635C03" w:rsidP="00635C03">
      <w:pPr>
        <w:spacing w:after="0" w:line="360" w:lineRule="auto"/>
        <w:jc w:val="both"/>
        <w:rPr>
          <w:rFonts w:asciiTheme="majorHAnsi" w:hAnsiTheme="majorHAnsi"/>
          <w:b/>
          <w:color w:val="000000"/>
          <w:sz w:val="24"/>
          <w:szCs w:val="24"/>
        </w:rPr>
      </w:pPr>
    </w:p>
    <w:p w14:paraId="2C8B95AC" w14:textId="77777777" w:rsidR="00635C03" w:rsidRPr="00635C03" w:rsidRDefault="00635C03" w:rsidP="00635C03">
      <w:pPr>
        <w:spacing w:after="0" w:line="360" w:lineRule="auto"/>
        <w:jc w:val="both"/>
        <w:rPr>
          <w:rFonts w:asciiTheme="majorHAnsi" w:eastAsia="Times New Roman" w:hAnsiTheme="majorHAnsi" w:cs="Tahoma"/>
          <w:bCs/>
          <w:color w:val="000000"/>
          <w:sz w:val="24"/>
          <w:szCs w:val="24"/>
        </w:rPr>
      </w:pPr>
      <w:r w:rsidRPr="00635C03">
        <w:rPr>
          <w:rFonts w:asciiTheme="majorHAnsi" w:eastAsia="Times New Roman" w:hAnsiTheme="majorHAnsi" w:cs="Tahoma"/>
          <w:bCs/>
          <w:color w:val="000000"/>
          <w:sz w:val="24"/>
          <w:szCs w:val="24"/>
        </w:rPr>
        <w:t xml:space="preserve">Pai-Nosso | 10 AM | Glória | </w:t>
      </w:r>
      <w:r w:rsidRPr="00635C03">
        <w:rPr>
          <w:rFonts w:asciiTheme="majorHAnsi" w:eastAsia="Times New Roman" w:hAnsiTheme="majorHAnsi" w:cs="Tahoma"/>
          <w:bCs/>
          <w:color w:val="FF0000"/>
          <w:sz w:val="24"/>
          <w:szCs w:val="24"/>
        </w:rPr>
        <w:t>P</w:t>
      </w:r>
      <w:r w:rsidRPr="00635C03">
        <w:rPr>
          <w:rFonts w:asciiTheme="majorHAnsi" w:eastAsia="Times New Roman" w:hAnsiTheme="majorHAnsi" w:cs="Tahoma"/>
          <w:bCs/>
          <w:color w:val="000000"/>
          <w:sz w:val="24"/>
          <w:szCs w:val="24"/>
        </w:rPr>
        <w:t xml:space="preserve">. Maria, Mãe da Vida!  </w:t>
      </w:r>
      <w:r w:rsidRPr="00635C03">
        <w:rPr>
          <w:rFonts w:asciiTheme="majorHAnsi" w:eastAsia="Times New Roman" w:hAnsiTheme="majorHAnsi" w:cs="Tahoma"/>
          <w:bCs/>
          <w:color w:val="FF0000"/>
          <w:sz w:val="24"/>
          <w:szCs w:val="24"/>
        </w:rPr>
        <w:t xml:space="preserve">R. </w:t>
      </w:r>
      <w:r w:rsidRPr="00635C03">
        <w:rPr>
          <w:rFonts w:asciiTheme="majorHAnsi" w:eastAsia="Times New Roman" w:hAnsiTheme="majorHAnsi" w:cs="Tahoma"/>
          <w:bCs/>
          <w:color w:val="000000"/>
          <w:sz w:val="24"/>
          <w:szCs w:val="24"/>
        </w:rPr>
        <w:t>Rogai por nós!</w:t>
      </w:r>
    </w:p>
    <w:p w14:paraId="01F99FD6"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p>
    <w:p w14:paraId="607578A2"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r w:rsidRPr="00635C03">
        <w:rPr>
          <w:rFonts w:asciiTheme="majorHAnsi" w:eastAsia="Times New Roman" w:hAnsiTheme="majorHAnsi" w:cs="Tahoma"/>
          <w:b/>
          <w:color w:val="000000"/>
          <w:sz w:val="24"/>
          <w:szCs w:val="24"/>
        </w:rPr>
        <w:t xml:space="preserve">Três Ave-marias em honra da pureza de Nossa Senhora </w:t>
      </w:r>
    </w:p>
    <w:p w14:paraId="15A1B8EC" w14:textId="77777777" w:rsidR="00635C03" w:rsidRPr="00635C03" w:rsidRDefault="00635C03" w:rsidP="00635C03">
      <w:pPr>
        <w:spacing w:after="0" w:line="360" w:lineRule="auto"/>
        <w:jc w:val="both"/>
        <w:rPr>
          <w:rFonts w:asciiTheme="majorHAnsi" w:hAnsiTheme="majorHAnsi"/>
          <w:b/>
          <w:color w:val="000000"/>
          <w:sz w:val="24"/>
          <w:szCs w:val="24"/>
        </w:rPr>
      </w:pPr>
    </w:p>
    <w:p w14:paraId="783FE696" w14:textId="77777777" w:rsidR="00635C03" w:rsidRPr="00635C03" w:rsidRDefault="00635C03" w:rsidP="00635C03">
      <w:pPr>
        <w:spacing w:after="0" w:line="360" w:lineRule="auto"/>
        <w:jc w:val="both"/>
        <w:rPr>
          <w:rFonts w:asciiTheme="majorHAnsi" w:hAnsiTheme="majorHAnsi"/>
          <w:b/>
          <w:color w:val="000000"/>
          <w:sz w:val="24"/>
          <w:szCs w:val="24"/>
        </w:rPr>
      </w:pPr>
      <w:r w:rsidRPr="00635C03">
        <w:rPr>
          <w:rFonts w:asciiTheme="majorHAnsi" w:hAnsiTheme="majorHAnsi"/>
          <w:b/>
          <w:color w:val="000000"/>
          <w:sz w:val="24"/>
          <w:szCs w:val="24"/>
        </w:rPr>
        <w:t>Poema: “Digo mãe”</w:t>
      </w:r>
    </w:p>
    <w:p w14:paraId="467DF2D1" w14:textId="77777777" w:rsidR="00635C03" w:rsidRPr="00635C03" w:rsidRDefault="00635C03" w:rsidP="00635C03">
      <w:pPr>
        <w:spacing w:after="0" w:line="360" w:lineRule="auto"/>
        <w:jc w:val="both"/>
        <w:rPr>
          <w:rFonts w:asciiTheme="majorHAnsi" w:hAnsiTheme="majorHAnsi"/>
          <w:color w:val="000000"/>
          <w:sz w:val="24"/>
          <w:szCs w:val="24"/>
        </w:rPr>
      </w:pPr>
    </w:p>
    <w:p w14:paraId="68D90C2C" w14:textId="77777777" w:rsidR="00635C03" w:rsidRPr="00635C03" w:rsidRDefault="00635C03" w:rsidP="00635C03">
      <w:pPr>
        <w:spacing w:after="0" w:line="360" w:lineRule="auto"/>
        <w:jc w:val="both"/>
        <w:rPr>
          <w:rFonts w:asciiTheme="majorHAnsi" w:hAnsiTheme="majorHAnsi"/>
          <w:color w:val="000000"/>
          <w:sz w:val="24"/>
          <w:szCs w:val="24"/>
        </w:rPr>
      </w:pPr>
      <w:r w:rsidRPr="00635C03">
        <w:rPr>
          <w:rFonts w:asciiTheme="majorHAnsi" w:hAnsiTheme="majorHAnsi"/>
          <w:color w:val="000000"/>
          <w:sz w:val="24"/>
          <w:szCs w:val="24"/>
        </w:rPr>
        <w:t>Digo mãe, digo amor, amor inteiro,</w:t>
      </w:r>
    </w:p>
    <w:p w14:paraId="69B4E26D" w14:textId="77777777" w:rsidR="00635C03" w:rsidRPr="00635C03" w:rsidRDefault="00635C03" w:rsidP="00635C03">
      <w:pPr>
        <w:spacing w:after="0" w:line="360" w:lineRule="auto"/>
        <w:jc w:val="both"/>
        <w:rPr>
          <w:rFonts w:asciiTheme="majorHAnsi" w:hAnsiTheme="majorHAnsi"/>
          <w:color w:val="000000"/>
          <w:sz w:val="24"/>
          <w:szCs w:val="24"/>
        </w:rPr>
      </w:pPr>
      <w:r w:rsidRPr="00635C03">
        <w:rPr>
          <w:rFonts w:asciiTheme="majorHAnsi" w:hAnsiTheme="majorHAnsi"/>
          <w:color w:val="000000"/>
          <w:sz w:val="24"/>
          <w:szCs w:val="24"/>
        </w:rPr>
        <w:t>sem cálculo nem interesse, ocasião,</w:t>
      </w:r>
    </w:p>
    <w:p w14:paraId="5B5F65C2" w14:textId="77777777" w:rsidR="00635C03" w:rsidRPr="00635C03" w:rsidRDefault="00635C03" w:rsidP="00635C03">
      <w:pPr>
        <w:spacing w:after="0" w:line="360" w:lineRule="auto"/>
        <w:jc w:val="both"/>
        <w:rPr>
          <w:rFonts w:asciiTheme="majorHAnsi" w:hAnsiTheme="majorHAnsi"/>
          <w:color w:val="000000"/>
          <w:sz w:val="24"/>
          <w:szCs w:val="24"/>
        </w:rPr>
      </w:pPr>
      <w:r w:rsidRPr="00635C03">
        <w:rPr>
          <w:rFonts w:asciiTheme="majorHAnsi" w:hAnsiTheme="majorHAnsi"/>
          <w:color w:val="000000"/>
          <w:sz w:val="24"/>
          <w:szCs w:val="24"/>
        </w:rPr>
        <w:t>digo mãe, digo amor, amor primeiro</w:t>
      </w:r>
    </w:p>
    <w:p w14:paraId="75CFAE79" w14:textId="77777777" w:rsidR="00635C03" w:rsidRPr="00635C03" w:rsidRDefault="00635C03" w:rsidP="00635C03">
      <w:pPr>
        <w:spacing w:after="0" w:line="360" w:lineRule="auto"/>
        <w:jc w:val="both"/>
        <w:rPr>
          <w:rFonts w:asciiTheme="majorHAnsi" w:hAnsiTheme="majorHAnsi"/>
          <w:color w:val="000000"/>
          <w:sz w:val="24"/>
          <w:szCs w:val="24"/>
        </w:rPr>
      </w:pPr>
      <w:r w:rsidRPr="00635C03">
        <w:rPr>
          <w:rFonts w:asciiTheme="majorHAnsi" w:hAnsiTheme="majorHAnsi"/>
          <w:color w:val="000000"/>
          <w:sz w:val="24"/>
          <w:szCs w:val="24"/>
        </w:rPr>
        <w:t>antes e depois de tudo, derradeiro.</w:t>
      </w:r>
    </w:p>
    <w:p w14:paraId="3B65407C" w14:textId="77777777" w:rsidR="00635C03" w:rsidRPr="00635C03" w:rsidRDefault="00635C03" w:rsidP="00635C03">
      <w:pPr>
        <w:spacing w:after="0" w:line="360" w:lineRule="auto"/>
        <w:jc w:val="both"/>
        <w:rPr>
          <w:rFonts w:asciiTheme="majorHAnsi" w:hAnsiTheme="majorHAnsi"/>
          <w:color w:val="000000"/>
          <w:sz w:val="24"/>
          <w:szCs w:val="24"/>
        </w:rPr>
      </w:pPr>
    </w:p>
    <w:p w14:paraId="36679782" w14:textId="77777777" w:rsidR="00635C03" w:rsidRPr="00635C03" w:rsidRDefault="00635C03" w:rsidP="00635C03">
      <w:pPr>
        <w:spacing w:after="0" w:line="360" w:lineRule="auto"/>
        <w:jc w:val="both"/>
        <w:rPr>
          <w:rFonts w:asciiTheme="majorHAnsi" w:hAnsiTheme="majorHAnsi"/>
          <w:color w:val="000000"/>
          <w:sz w:val="24"/>
          <w:szCs w:val="24"/>
        </w:rPr>
      </w:pPr>
      <w:r w:rsidRPr="00635C03">
        <w:rPr>
          <w:rFonts w:asciiTheme="majorHAnsi" w:hAnsiTheme="majorHAnsi"/>
          <w:color w:val="000000"/>
          <w:sz w:val="24"/>
          <w:szCs w:val="24"/>
        </w:rPr>
        <w:t>Digo mãe, digo vida, alegre, paciente,</w:t>
      </w:r>
    </w:p>
    <w:p w14:paraId="3F2C347D" w14:textId="77777777" w:rsidR="00635C03" w:rsidRPr="00635C03" w:rsidRDefault="00635C03" w:rsidP="00635C03">
      <w:pPr>
        <w:spacing w:after="0" w:line="360" w:lineRule="auto"/>
        <w:jc w:val="both"/>
        <w:rPr>
          <w:rFonts w:asciiTheme="majorHAnsi" w:hAnsiTheme="majorHAnsi"/>
          <w:color w:val="000000"/>
          <w:sz w:val="24"/>
          <w:szCs w:val="24"/>
        </w:rPr>
      </w:pPr>
      <w:r w:rsidRPr="00635C03">
        <w:rPr>
          <w:rFonts w:asciiTheme="majorHAnsi" w:hAnsiTheme="majorHAnsi"/>
          <w:color w:val="000000"/>
          <w:sz w:val="24"/>
          <w:szCs w:val="24"/>
        </w:rPr>
        <w:t>primavera perene, jardim sempre florido,</w:t>
      </w:r>
    </w:p>
    <w:p w14:paraId="1DE66638" w14:textId="77777777" w:rsidR="00635C03" w:rsidRPr="00635C03" w:rsidRDefault="00635C03" w:rsidP="00635C03">
      <w:pPr>
        <w:spacing w:after="0" w:line="360" w:lineRule="auto"/>
        <w:jc w:val="both"/>
        <w:rPr>
          <w:rFonts w:asciiTheme="majorHAnsi" w:hAnsiTheme="majorHAnsi"/>
          <w:color w:val="000000"/>
          <w:sz w:val="24"/>
          <w:szCs w:val="24"/>
        </w:rPr>
      </w:pPr>
      <w:r w:rsidRPr="00635C03">
        <w:rPr>
          <w:rFonts w:asciiTheme="majorHAnsi" w:hAnsiTheme="majorHAnsi"/>
          <w:color w:val="000000"/>
          <w:sz w:val="24"/>
          <w:szCs w:val="24"/>
        </w:rPr>
        <w:t>digo mãe, vida, mais do que semente,</w:t>
      </w:r>
    </w:p>
    <w:p w14:paraId="2AEC3EC6" w14:textId="77777777" w:rsidR="00635C03" w:rsidRPr="00635C03" w:rsidRDefault="00635C03" w:rsidP="00635C03">
      <w:pPr>
        <w:spacing w:after="0" w:line="360" w:lineRule="auto"/>
        <w:jc w:val="both"/>
        <w:rPr>
          <w:rFonts w:asciiTheme="majorHAnsi" w:hAnsiTheme="majorHAnsi"/>
          <w:color w:val="000000"/>
          <w:sz w:val="24"/>
          <w:szCs w:val="24"/>
        </w:rPr>
      </w:pPr>
      <w:r w:rsidRPr="00635C03">
        <w:rPr>
          <w:rFonts w:asciiTheme="majorHAnsi" w:hAnsiTheme="majorHAnsi"/>
          <w:color w:val="000000"/>
          <w:sz w:val="24"/>
          <w:szCs w:val="24"/>
        </w:rPr>
        <w:t>que reza e chora, que nunca está ausente.</w:t>
      </w:r>
    </w:p>
    <w:p w14:paraId="4430EFE5" w14:textId="77777777" w:rsidR="00635C03" w:rsidRPr="00635C03" w:rsidRDefault="00635C03" w:rsidP="00635C03">
      <w:pPr>
        <w:spacing w:after="0" w:line="360" w:lineRule="auto"/>
        <w:jc w:val="both"/>
        <w:rPr>
          <w:rFonts w:asciiTheme="majorHAnsi" w:hAnsiTheme="majorHAnsi"/>
          <w:color w:val="000000"/>
          <w:sz w:val="24"/>
          <w:szCs w:val="24"/>
        </w:rPr>
      </w:pPr>
    </w:p>
    <w:p w14:paraId="24700659" w14:textId="77777777" w:rsidR="00635C03" w:rsidRPr="00635C03" w:rsidRDefault="00635C03" w:rsidP="00635C03">
      <w:pPr>
        <w:spacing w:after="0" w:line="360" w:lineRule="auto"/>
        <w:jc w:val="both"/>
        <w:rPr>
          <w:rFonts w:asciiTheme="majorHAnsi" w:hAnsiTheme="majorHAnsi"/>
          <w:color w:val="000000"/>
          <w:sz w:val="24"/>
          <w:szCs w:val="24"/>
        </w:rPr>
      </w:pPr>
      <w:r w:rsidRPr="00635C03">
        <w:rPr>
          <w:rFonts w:asciiTheme="majorHAnsi" w:hAnsiTheme="majorHAnsi"/>
          <w:color w:val="000000"/>
          <w:sz w:val="24"/>
          <w:szCs w:val="24"/>
        </w:rPr>
        <w:t>Digo mãe, digo mão, ramo seguro,</w:t>
      </w:r>
    </w:p>
    <w:p w14:paraId="78B05C38" w14:textId="77777777" w:rsidR="00635C03" w:rsidRPr="00635C03" w:rsidRDefault="00635C03" w:rsidP="00635C03">
      <w:pPr>
        <w:spacing w:after="0" w:line="360" w:lineRule="auto"/>
        <w:jc w:val="both"/>
        <w:rPr>
          <w:rFonts w:asciiTheme="majorHAnsi" w:hAnsiTheme="majorHAnsi"/>
          <w:color w:val="000000"/>
          <w:sz w:val="24"/>
          <w:szCs w:val="24"/>
        </w:rPr>
      </w:pPr>
      <w:r w:rsidRPr="00635C03">
        <w:rPr>
          <w:rFonts w:asciiTheme="majorHAnsi" w:hAnsiTheme="majorHAnsi"/>
          <w:color w:val="000000"/>
          <w:sz w:val="24"/>
          <w:szCs w:val="24"/>
        </w:rPr>
        <w:t>árvore amiga a baloiçar a tarde</w:t>
      </w:r>
    </w:p>
    <w:p w14:paraId="20CED305" w14:textId="77777777" w:rsidR="00635C03" w:rsidRPr="00635C03" w:rsidRDefault="00635C03" w:rsidP="00635C03">
      <w:pPr>
        <w:spacing w:after="0" w:line="360" w:lineRule="auto"/>
        <w:jc w:val="both"/>
        <w:rPr>
          <w:rFonts w:asciiTheme="majorHAnsi" w:hAnsiTheme="majorHAnsi"/>
          <w:color w:val="000000"/>
          <w:sz w:val="24"/>
          <w:szCs w:val="24"/>
        </w:rPr>
      </w:pPr>
      <w:r w:rsidRPr="00635C03">
        <w:rPr>
          <w:rFonts w:asciiTheme="majorHAnsi" w:hAnsiTheme="majorHAnsi"/>
          <w:color w:val="000000"/>
          <w:sz w:val="24"/>
          <w:szCs w:val="24"/>
        </w:rPr>
        <w:lastRenderedPageBreak/>
        <w:t>digo mãe, digo mão, digo futuro,</w:t>
      </w:r>
    </w:p>
    <w:p w14:paraId="39823844" w14:textId="77777777" w:rsidR="00635C03" w:rsidRPr="00635C03" w:rsidRDefault="00635C03" w:rsidP="00635C03">
      <w:pPr>
        <w:spacing w:after="0" w:line="360" w:lineRule="auto"/>
        <w:jc w:val="both"/>
        <w:rPr>
          <w:rFonts w:asciiTheme="majorHAnsi" w:hAnsiTheme="majorHAnsi"/>
          <w:color w:val="000000"/>
          <w:sz w:val="24"/>
          <w:szCs w:val="24"/>
        </w:rPr>
      </w:pPr>
      <w:r w:rsidRPr="00635C03">
        <w:rPr>
          <w:rFonts w:asciiTheme="majorHAnsi" w:hAnsiTheme="majorHAnsi"/>
          <w:color w:val="000000"/>
          <w:sz w:val="24"/>
          <w:szCs w:val="24"/>
        </w:rPr>
        <w:t>a minha mãe é o cristal mais puro.</w:t>
      </w:r>
    </w:p>
    <w:p w14:paraId="6055F303" w14:textId="77777777" w:rsidR="00635C03" w:rsidRPr="00635C03" w:rsidRDefault="00635C03" w:rsidP="00635C03">
      <w:pPr>
        <w:shd w:val="clear" w:color="auto" w:fill="FFFFFF"/>
        <w:spacing w:after="0" w:line="360" w:lineRule="auto"/>
        <w:jc w:val="both"/>
        <w:rPr>
          <w:rFonts w:asciiTheme="majorHAnsi" w:eastAsia="Times New Roman" w:hAnsiTheme="majorHAnsi" w:cs="Tahoma"/>
          <w:i/>
          <w:color w:val="FF0000"/>
          <w:sz w:val="20"/>
          <w:szCs w:val="20"/>
        </w:rPr>
      </w:pPr>
    </w:p>
    <w:p w14:paraId="53B54D30" w14:textId="216CA72B" w:rsidR="00635C03" w:rsidRPr="00635C03" w:rsidRDefault="00635C03" w:rsidP="00635C03">
      <w:pPr>
        <w:shd w:val="clear" w:color="auto" w:fill="FFFFFF"/>
        <w:spacing w:after="0" w:line="360" w:lineRule="auto"/>
        <w:jc w:val="both"/>
        <w:rPr>
          <w:rFonts w:asciiTheme="majorHAnsi" w:eastAsia="Times New Roman" w:hAnsiTheme="majorHAnsi" w:cs="Tahoma"/>
          <w:b/>
          <w:i/>
          <w:color w:val="FF0000"/>
          <w:sz w:val="20"/>
          <w:szCs w:val="20"/>
        </w:rPr>
      </w:pPr>
      <w:r w:rsidRPr="00635C03">
        <w:rPr>
          <w:rFonts w:asciiTheme="majorHAnsi" w:eastAsia="Times New Roman" w:hAnsiTheme="majorHAnsi" w:cs="Tahoma"/>
          <w:i/>
          <w:color w:val="FF0000"/>
          <w:sz w:val="20"/>
          <w:szCs w:val="20"/>
        </w:rPr>
        <w:t>Em vez das 3 Ave-marias intercaladas com o poema citado, podem recitar-se as 3 Ave-marias intercaladas com a oração do Papa São João Paulo II, na conclusão da encíclica sobre o Evangelho da Vida.</w:t>
      </w:r>
    </w:p>
    <w:p w14:paraId="6D5F0506"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p>
    <w:p w14:paraId="7150A82B"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r w:rsidRPr="00635C03">
        <w:rPr>
          <w:rFonts w:asciiTheme="majorHAnsi" w:eastAsia="Times New Roman" w:hAnsiTheme="majorHAnsi" w:cs="Tahoma"/>
          <w:b/>
          <w:color w:val="000000"/>
          <w:sz w:val="24"/>
          <w:szCs w:val="24"/>
        </w:rPr>
        <w:t>Ave-Maria</w:t>
      </w:r>
    </w:p>
    <w:p w14:paraId="3E507687"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FF0000"/>
          <w:sz w:val="24"/>
          <w:szCs w:val="24"/>
        </w:rPr>
      </w:pPr>
    </w:p>
    <w:p w14:paraId="2FDFEB17"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FF0000"/>
          <w:sz w:val="24"/>
          <w:szCs w:val="24"/>
        </w:rPr>
      </w:pPr>
      <w:r w:rsidRPr="00635C03">
        <w:rPr>
          <w:rFonts w:asciiTheme="majorHAnsi" w:eastAsia="Times New Roman" w:hAnsiTheme="majorHAnsi" w:cs="Tahoma"/>
          <w:color w:val="FF0000"/>
          <w:sz w:val="24"/>
          <w:szCs w:val="24"/>
        </w:rPr>
        <w:t>No final da 1.ª Ave-Maria:</w:t>
      </w:r>
    </w:p>
    <w:p w14:paraId="3C4AA739"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Ó Maria, </w:t>
      </w:r>
    </w:p>
    <w:p w14:paraId="16FE15B1"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aurora do mundo novo, </w:t>
      </w:r>
    </w:p>
    <w:p w14:paraId="2C92F4EE"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Mãe dos viventes, </w:t>
      </w:r>
    </w:p>
    <w:p w14:paraId="1CCB08D5"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confiamos-Vos a causa da vida: </w:t>
      </w:r>
    </w:p>
    <w:p w14:paraId="341E99F6"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olhai, Mãe, para o número sem fim </w:t>
      </w:r>
    </w:p>
    <w:p w14:paraId="15055041"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de crianças a quem é impedido nascer, </w:t>
      </w:r>
    </w:p>
    <w:p w14:paraId="07E497F2"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de pobres para quem se torna difícil viver, </w:t>
      </w:r>
    </w:p>
    <w:p w14:paraId="67A5D995"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de homens e mulheres </w:t>
      </w:r>
    </w:p>
    <w:p w14:paraId="60990B95"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vítimas de inumana violência, </w:t>
      </w:r>
    </w:p>
    <w:p w14:paraId="6A5E46E4"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de idosos e doentes assassinados </w:t>
      </w:r>
    </w:p>
    <w:p w14:paraId="3DD28B05"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pela indiferença ou por uma falsa compaixão. </w:t>
      </w:r>
    </w:p>
    <w:p w14:paraId="512C11C3"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r w:rsidRPr="00635C03">
        <w:rPr>
          <w:rFonts w:asciiTheme="majorHAnsi" w:eastAsia="Times New Roman" w:hAnsiTheme="majorHAnsi" w:cs="Tahoma"/>
          <w:b/>
          <w:color w:val="000000"/>
          <w:sz w:val="24"/>
          <w:szCs w:val="24"/>
        </w:rPr>
        <w:t>Ave-Maria</w:t>
      </w:r>
    </w:p>
    <w:p w14:paraId="22B2429A" w14:textId="77777777" w:rsidR="00635C03" w:rsidRPr="00635C03" w:rsidRDefault="00635C03" w:rsidP="00635C03">
      <w:pPr>
        <w:shd w:val="clear" w:color="auto" w:fill="FFFFFF"/>
        <w:spacing w:after="0" w:line="360" w:lineRule="auto"/>
        <w:jc w:val="both"/>
        <w:rPr>
          <w:rFonts w:asciiTheme="majorHAnsi" w:eastAsia="Times New Roman" w:hAnsiTheme="majorHAnsi" w:cs="Tahoma"/>
          <w:bCs/>
          <w:color w:val="FF0000"/>
          <w:sz w:val="24"/>
          <w:szCs w:val="24"/>
        </w:rPr>
      </w:pPr>
    </w:p>
    <w:p w14:paraId="2BB1E2D7"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FF0000"/>
          <w:sz w:val="24"/>
          <w:szCs w:val="24"/>
        </w:rPr>
      </w:pPr>
      <w:r w:rsidRPr="00635C03">
        <w:rPr>
          <w:rFonts w:asciiTheme="majorHAnsi" w:eastAsia="Times New Roman" w:hAnsiTheme="majorHAnsi" w:cs="Tahoma"/>
          <w:bCs/>
          <w:color w:val="FF0000"/>
          <w:sz w:val="24"/>
          <w:szCs w:val="24"/>
        </w:rPr>
        <w:t>No final da 2.ª Ave-Maria</w:t>
      </w:r>
      <w:r w:rsidRPr="00635C03">
        <w:rPr>
          <w:rFonts w:asciiTheme="majorHAnsi" w:eastAsia="Times New Roman" w:hAnsiTheme="majorHAnsi" w:cs="Tahoma"/>
          <w:color w:val="FF0000"/>
          <w:sz w:val="24"/>
          <w:szCs w:val="24"/>
        </w:rPr>
        <w:t>:</w:t>
      </w:r>
    </w:p>
    <w:p w14:paraId="6258243A"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Maria, </w:t>
      </w:r>
    </w:p>
    <w:p w14:paraId="6A72A1E7"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fazei com que todos aqueles </w:t>
      </w:r>
    </w:p>
    <w:p w14:paraId="4ABA1D25"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que creem no vosso Filho </w:t>
      </w:r>
    </w:p>
    <w:p w14:paraId="60FCE271"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saibam anunciar com desassombro e amor </w:t>
      </w:r>
    </w:p>
    <w:p w14:paraId="6087E643"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aos homens do nosso tempo o Evangelho da vida. </w:t>
      </w:r>
    </w:p>
    <w:p w14:paraId="589970AE"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r w:rsidRPr="00635C03">
        <w:rPr>
          <w:rFonts w:asciiTheme="majorHAnsi" w:eastAsia="Times New Roman" w:hAnsiTheme="majorHAnsi" w:cs="Tahoma"/>
          <w:b/>
          <w:color w:val="000000"/>
          <w:sz w:val="24"/>
          <w:szCs w:val="24"/>
        </w:rPr>
        <w:t>Ave-Maria</w:t>
      </w:r>
    </w:p>
    <w:p w14:paraId="1184A2F9"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FF0000"/>
          <w:sz w:val="24"/>
          <w:szCs w:val="24"/>
        </w:rPr>
      </w:pPr>
    </w:p>
    <w:p w14:paraId="286CE32E"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FF0000"/>
          <w:sz w:val="24"/>
          <w:szCs w:val="24"/>
        </w:rPr>
      </w:pPr>
      <w:r w:rsidRPr="00635C03">
        <w:rPr>
          <w:rFonts w:asciiTheme="majorHAnsi" w:eastAsia="Times New Roman" w:hAnsiTheme="majorHAnsi" w:cs="Tahoma"/>
          <w:color w:val="FF0000"/>
          <w:sz w:val="24"/>
          <w:szCs w:val="24"/>
        </w:rPr>
        <w:t>No final da 3.ª Ave-Maria:</w:t>
      </w:r>
    </w:p>
    <w:p w14:paraId="74542271"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Maria, </w:t>
      </w:r>
    </w:p>
    <w:p w14:paraId="5ABA34DF"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lastRenderedPageBreak/>
        <w:t>alcançai-nos a graça de acolher</w:t>
      </w:r>
    </w:p>
    <w:p w14:paraId="348B378A"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o Evangelho da Vida,</w:t>
      </w:r>
    </w:p>
    <w:p w14:paraId="5BDE6B85"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como um dom sempre novo, </w:t>
      </w:r>
    </w:p>
    <w:p w14:paraId="7ECFA49B"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a alegria de o celebrar com gratidão </w:t>
      </w:r>
    </w:p>
    <w:p w14:paraId="7EEABF99"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em toda a sua existência, </w:t>
      </w:r>
    </w:p>
    <w:p w14:paraId="0EC54300"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e a coragem para o testemunhar </w:t>
      </w:r>
    </w:p>
    <w:p w14:paraId="40A81890"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com laboriosa tenacidade, </w:t>
      </w:r>
    </w:p>
    <w:p w14:paraId="0BC323AF"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para construírem, </w:t>
      </w:r>
    </w:p>
    <w:p w14:paraId="583C9C1B"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juntamente com todos os homens </w:t>
      </w:r>
    </w:p>
    <w:p w14:paraId="283DA61B"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de boa vontade, </w:t>
      </w:r>
    </w:p>
    <w:p w14:paraId="601A1BAB"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a civilização da verdade e do amor, </w:t>
      </w:r>
    </w:p>
    <w:p w14:paraId="64A4625C"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para louvor e glória de Deus.</w:t>
      </w:r>
    </w:p>
    <w:p w14:paraId="115E4B33"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p>
    <w:p w14:paraId="6977ACF4"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r w:rsidRPr="00635C03">
        <w:rPr>
          <w:rFonts w:asciiTheme="majorHAnsi" w:eastAsia="Times New Roman" w:hAnsiTheme="majorHAnsi" w:cs="Tahoma"/>
          <w:color w:val="000000"/>
          <w:sz w:val="24"/>
          <w:szCs w:val="24"/>
        </w:rPr>
        <w:t xml:space="preserve">Cf. João Paulo II, </w:t>
      </w:r>
      <w:proofErr w:type="spellStart"/>
      <w:r w:rsidRPr="00635C03">
        <w:rPr>
          <w:rFonts w:asciiTheme="majorHAnsi" w:eastAsia="Times New Roman" w:hAnsiTheme="majorHAnsi" w:cs="Tahoma"/>
          <w:i/>
          <w:color w:val="000000"/>
          <w:sz w:val="24"/>
          <w:szCs w:val="24"/>
        </w:rPr>
        <w:t>Evangelium</w:t>
      </w:r>
      <w:proofErr w:type="spellEnd"/>
      <w:r w:rsidRPr="00635C03">
        <w:rPr>
          <w:rFonts w:asciiTheme="majorHAnsi" w:eastAsia="Times New Roman" w:hAnsiTheme="majorHAnsi" w:cs="Tahoma"/>
          <w:i/>
          <w:color w:val="000000"/>
          <w:sz w:val="24"/>
          <w:szCs w:val="24"/>
        </w:rPr>
        <w:t xml:space="preserve"> Vitae</w:t>
      </w:r>
      <w:r w:rsidRPr="00635C03">
        <w:rPr>
          <w:rFonts w:asciiTheme="majorHAnsi" w:eastAsia="Times New Roman" w:hAnsiTheme="majorHAnsi" w:cs="Tahoma"/>
          <w:color w:val="000000"/>
          <w:sz w:val="24"/>
          <w:szCs w:val="24"/>
        </w:rPr>
        <w:t>, 105</w:t>
      </w:r>
    </w:p>
    <w:p w14:paraId="2F330D25" w14:textId="77777777" w:rsidR="00635C03" w:rsidRPr="00635C03" w:rsidRDefault="00635C03" w:rsidP="00635C03">
      <w:pPr>
        <w:shd w:val="clear" w:color="auto" w:fill="FFFFFF"/>
        <w:spacing w:after="0" w:line="360" w:lineRule="auto"/>
        <w:jc w:val="both"/>
        <w:rPr>
          <w:rFonts w:asciiTheme="majorHAnsi" w:eastAsia="Times New Roman" w:hAnsiTheme="majorHAnsi" w:cs="Tahoma"/>
          <w:color w:val="000000"/>
          <w:sz w:val="24"/>
          <w:szCs w:val="24"/>
        </w:rPr>
      </w:pPr>
    </w:p>
    <w:p w14:paraId="548C0B9F"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r w:rsidRPr="00635C03">
        <w:rPr>
          <w:rFonts w:asciiTheme="majorHAnsi" w:eastAsia="Times New Roman" w:hAnsiTheme="majorHAnsi" w:cs="Tahoma"/>
          <w:b/>
          <w:color w:val="000000"/>
          <w:sz w:val="24"/>
          <w:szCs w:val="24"/>
        </w:rPr>
        <w:t xml:space="preserve">Salve-Rainha | Consagração a Nossa Senhora </w:t>
      </w:r>
    </w:p>
    <w:p w14:paraId="1BA6C208"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p>
    <w:p w14:paraId="676E7CA1" w14:textId="0868DF82" w:rsidR="00635C03" w:rsidRPr="00635C03" w:rsidRDefault="00635C03" w:rsidP="00635C03">
      <w:pPr>
        <w:tabs>
          <w:tab w:val="left" w:pos="925"/>
        </w:tabs>
        <w:spacing w:after="0" w:line="360" w:lineRule="auto"/>
        <w:jc w:val="both"/>
        <w:rPr>
          <w:rFonts w:asciiTheme="majorHAnsi" w:hAnsiTheme="majorHAnsi"/>
          <w:b/>
          <w:bCs/>
          <w:color w:val="000000"/>
          <w:sz w:val="24"/>
          <w:szCs w:val="24"/>
        </w:rPr>
      </w:pPr>
      <w:r w:rsidRPr="00635C03">
        <w:rPr>
          <w:rFonts w:asciiTheme="majorHAnsi" w:hAnsiTheme="majorHAnsi"/>
          <w:b/>
          <w:bCs/>
          <w:color w:val="000000"/>
          <w:sz w:val="24"/>
          <w:szCs w:val="24"/>
        </w:rPr>
        <w:t xml:space="preserve">Bênção das mães </w:t>
      </w:r>
      <w:r w:rsidRPr="00635C03">
        <w:rPr>
          <w:rFonts w:asciiTheme="majorHAnsi" w:hAnsiTheme="majorHAnsi"/>
          <w:color w:val="FF0000"/>
          <w:sz w:val="24"/>
          <w:szCs w:val="24"/>
        </w:rPr>
        <w:t xml:space="preserve">– Ritual das Bênçãos, </w:t>
      </w:r>
      <w:r w:rsidR="004E0821">
        <w:rPr>
          <w:rFonts w:asciiTheme="majorHAnsi" w:hAnsiTheme="majorHAnsi"/>
          <w:color w:val="FF0000"/>
          <w:sz w:val="24"/>
          <w:szCs w:val="24"/>
        </w:rPr>
        <w:t xml:space="preserve">n.º </w:t>
      </w:r>
      <w:r w:rsidRPr="00635C03">
        <w:rPr>
          <w:rFonts w:asciiTheme="majorHAnsi" w:hAnsiTheme="majorHAnsi"/>
          <w:color w:val="FF0000"/>
          <w:sz w:val="24"/>
          <w:szCs w:val="24"/>
        </w:rPr>
        <w:t>250</w:t>
      </w:r>
    </w:p>
    <w:p w14:paraId="14B01085" w14:textId="77777777" w:rsidR="00635C03" w:rsidRPr="00635C03" w:rsidRDefault="00635C03" w:rsidP="00635C03">
      <w:pPr>
        <w:spacing w:after="0" w:line="360" w:lineRule="auto"/>
        <w:jc w:val="both"/>
        <w:rPr>
          <w:rFonts w:asciiTheme="majorHAnsi" w:hAnsiTheme="majorHAnsi"/>
          <w:color w:val="FF0000"/>
          <w:sz w:val="24"/>
          <w:szCs w:val="24"/>
        </w:rPr>
      </w:pPr>
    </w:p>
    <w:p w14:paraId="45854C0F" w14:textId="77777777" w:rsidR="00635C03" w:rsidRDefault="00635C03" w:rsidP="00635C03">
      <w:pPr>
        <w:spacing w:after="0" w:line="360" w:lineRule="auto"/>
        <w:jc w:val="both"/>
        <w:rPr>
          <w:rFonts w:asciiTheme="majorHAnsi" w:hAnsiTheme="majorHAnsi"/>
          <w:sz w:val="24"/>
          <w:szCs w:val="24"/>
        </w:rPr>
      </w:pPr>
      <w:r w:rsidRPr="00635C03">
        <w:rPr>
          <w:rFonts w:asciiTheme="majorHAnsi" w:hAnsiTheme="majorHAnsi"/>
          <w:color w:val="FF0000"/>
          <w:sz w:val="24"/>
          <w:szCs w:val="24"/>
        </w:rPr>
        <w:t xml:space="preserve">P. </w:t>
      </w:r>
      <w:r w:rsidRPr="00635C03">
        <w:rPr>
          <w:rFonts w:asciiTheme="majorHAnsi" w:hAnsiTheme="majorHAnsi"/>
          <w:sz w:val="24"/>
          <w:szCs w:val="24"/>
        </w:rPr>
        <w:t xml:space="preserve">O Senhor Deus omnipotente, que vos concedeu a alegria da maternidade, Se digne </w:t>
      </w:r>
      <w:r w:rsidRPr="00635C03">
        <w:rPr>
          <w:rFonts w:asciiTheme="majorHAnsi" w:hAnsiTheme="majorHAnsi"/>
          <w:color w:val="FF0000"/>
          <w:sz w:val="24"/>
          <w:szCs w:val="24"/>
        </w:rPr>
        <w:t>+</w:t>
      </w:r>
      <w:r w:rsidRPr="00635C03">
        <w:rPr>
          <w:rFonts w:asciiTheme="majorHAnsi" w:hAnsiTheme="majorHAnsi"/>
          <w:sz w:val="24"/>
          <w:szCs w:val="24"/>
        </w:rPr>
        <w:t xml:space="preserve"> abençoar estas mães, para que, assim como agora Lhe agradecem o dom dos filhos, alcancem também com eles a felicidade eterna. Por Cristo, Nosso Senhor. </w:t>
      </w:r>
    </w:p>
    <w:p w14:paraId="41768499" w14:textId="73F2D293" w:rsidR="00635C03" w:rsidRPr="00635C03" w:rsidRDefault="00635C03" w:rsidP="00635C03">
      <w:pPr>
        <w:spacing w:after="0" w:line="360" w:lineRule="auto"/>
        <w:jc w:val="both"/>
        <w:rPr>
          <w:rFonts w:asciiTheme="majorHAnsi" w:hAnsiTheme="majorHAnsi"/>
          <w:sz w:val="24"/>
          <w:szCs w:val="24"/>
        </w:rPr>
      </w:pPr>
      <w:r w:rsidRPr="00635C03">
        <w:rPr>
          <w:rFonts w:asciiTheme="majorHAnsi" w:hAnsiTheme="majorHAnsi"/>
          <w:color w:val="FF0000"/>
          <w:sz w:val="24"/>
          <w:szCs w:val="24"/>
        </w:rPr>
        <w:t xml:space="preserve">R. </w:t>
      </w:r>
      <w:r w:rsidRPr="00635C03">
        <w:rPr>
          <w:rFonts w:asciiTheme="majorHAnsi" w:hAnsiTheme="majorHAnsi"/>
          <w:sz w:val="24"/>
          <w:szCs w:val="24"/>
        </w:rPr>
        <w:t>Ámen.</w:t>
      </w:r>
    </w:p>
    <w:p w14:paraId="7AC9C9F4" w14:textId="77777777"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p>
    <w:p w14:paraId="2A5596D2" w14:textId="04E57E42" w:rsidR="00635C03" w:rsidRPr="00635C03" w:rsidRDefault="00635C03" w:rsidP="00635C03">
      <w:pPr>
        <w:shd w:val="clear" w:color="auto" w:fill="FFFFFF"/>
        <w:spacing w:after="0" w:line="360" w:lineRule="auto"/>
        <w:jc w:val="both"/>
        <w:rPr>
          <w:rFonts w:asciiTheme="majorHAnsi" w:eastAsia="Times New Roman" w:hAnsiTheme="majorHAnsi" w:cs="Tahoma"/>
          <w:b/>
          <w:color w:val="000000"/>
          <w:sz w:val="24"/>
          <w:szCs w:val="24"/>
        </w:rPr>
      </w:pPr>
      <w:r w:rsidRPr="00635C03">
        <w:rPr>
          <w:rFonts w:asciiTheme="majorHAnsi" w:eastAsia="Times New Roman" w:hAnsiTheme="majorHAnsi" w:cs="Tahoma"/>
          <w:b/>
          <w:color w:val="000000"/>
          <w:sz w:val="24"/>
          <w:szCs w:val="24"/>
        </w:rPr>
        <w:t xml:space="preserve">Bênção das grávidas </w:t>
      </w:r>
      <w:r w:rsidRPr="00635C03">
        <w:rPr>
          <w:rFonts w:asciiTheme="majorHAnsi" w:hAnsiTheme="majorHAnsi"/>
          <w:color w:val="FF0000"/>
          <w:sz w:val="24"/>
          <w:szCs w:val="24"/>
        </w:rPr>
        <w:t xml:space="preserve">– Ritual das Bênçãos, </w:t>
      </w:r>
      <w:r w:rsidR="004E0821">
        <w:rPr>
          <w:rFonts w:asciiTheme="majorHAnsi" w:hAnsiTheme="majorHAnsi"/>
          <w:color w:val="FF0000"/>
          <w:sz w:val="24"/>
          <w:szCs w:val="24"/>
        </w:rPr>
        <w:t xml:space="preserve">n.º </w:t>
      </w:r>
      <w:r w:rsidRPr="00635C03">
        <w:rPr>
          <w:rFonts w:asciiTheme="majorHAnsi" w:hAnsiTheme="majorHAnsi"/>
          <w:color w:val="FF0000"/>
          <w:sz w:val="24"/>
          <w:szCs w:val="24"/>
        </w:rPr>
        <w:t>234</w:t>
      </w:r>
    </w:p>
    <w:p w14:paraId="4FAB268D" w14:textId="7CAD68C6" w:rsidR="00635C03" w:rsidRDefault="00635C03" w:rsidP="00635C03">
      <w:pPr>
        <w:shd w:val="clear" w:color="auto" w:fill="FFFFFF"/>
        <w:spacing w:after="0" w:line="360" w:lineRule="auto"/>
        <w:jc w:val="both"/>
        <w:rPr>
          <w:rFonts w:asciiTheme="majorHAnsi" w:eastAsia="Times New Roman" w:hAnsiTheme="majorHAnsi" w:cs="Tahoma"/>
          <w:bCs/>
          <w:color w:val="000000"/>
          <w:sz w:val="24"/>
          <w:szCs w:val="24"/>
        </w:rPr>
      </w:pPr>
      <w:r w:rsidRPr="00635C03">
        <w:rPr>
          <w:rFonts w:asciiTheme="majorHAnsi" w:eastAsia="Times New Roman" w:hAnsiTheme="majorHAnsi" w:cs="Tahoma"/>
          <w:bCs/>
          <w:color w:val="FF0000"/>
          <w:sz w:val="24"/>
          <w:szCs w:val="24"/>
        </w:rPr>
        <w:t xml:space="preserve">P. </w:t>
      </w:r>
      <w:r w:rsidRPr="00635C03">
        <w:rPr>
          <w:rFonts w:asciiTheme="majorHAnsi" w:eastAsia="Times New Roman" w:hAnsiTheme="majorHAnsi" w:cs="Tahoma"/>
          <w:bCs/>
          <w:color w:val="000000"/>
          <w:sz w:val="24"/>
          <w:szCs w:val="24"/>
        </w:rPr>
        <w:t>Senhor Deus, criador do género humano, cujo Filho, pelo poder do Espírito Santo, Se dignou nascer da Virgem Maria, para redimir e salvar os homens, libertando-os da dívida do antigo pecado, escutai com bondade as preces desta</w:t>
      </w:r>
      <w:r w:rsidR="004E0821">
        <w:rPr>
          <w:rFonts w:asciiTheme="majorHAnsi" w:eastAsia="Times New Roman" w:hAnsiTheme="majorHAnsi" w:cs="Tahoma"/>
          <w:bCs/>
          <w:color w:val="000000"/>
          <w:sz w:val="24"/>
          <w:szCs w:val="24"/>
        </w:rPr>
        <w:t>s</w:t>
      </w:r>
      <w:r w:rsidRPr="00635C03">
        <w:rPr>
          <w:rFonts w:asciiTheme="majorHAnsi" w:eastAsia="Times New Roman" w:hAnsiTheme="majorHAnsi" w:cs="Tahoma"/>
          <w:bCs/>
          <w:color w:val="000000"/>
          <w:sz w:val="24"/>
          <w:szCs w:val="24"/>
        </w:rPr>
        <w:t xml:space="preserve"> vossa</w:t>
      </w:r>
      <w:r w:rsidR="004E0821">
        <w:rPr>
          <w:rFonts w:asciiTheme="majorHAnsi" w:eastAsia="Times New Roman" w:hAnsiTheme="majorHAnsi" w:cs="Tahoma"/>
          <w:bCs/>
          <w:color w:val="000000"/>
          <w:sz w:val="24"/>
          <w:szCs w:val="24"/>
        </w:rPr>
        <w:t>s</w:t>
      </w:r>
      <w:r w:rsidRPr="00635C03">
        <w:rPr>
          <w:rFonts w:asciiTheme="majorHAnsi" w:eastAsia="Times New Roman" w:hAnsiTheme="majorHAnsi" w:cs="Tahoma"/>
          <w:bCs/>
          <w:color w:val="000000"/>
          <w:sz w:val="24"/>
          <w:szCs w:val="24"/>
        </w:rPr>
        <w:t xml:space="preserve"> serva</w:t>
      </w:r>
      <w:r w:rsidR="004E0821">
        <w:rPr>
          <w:rFonts w:asciiTheme="majorHAnsi" w:eastAsia="Times New Roman" w:hAnsiTheme="majorHAnsi" w:cs="Tahoma"/>
          <w:bCs/>
          <w:color w:val="000000"/>
          <w:sz w:val="24"/>
          <w:szCs w:val="24"/>
        </w:rPr>
        <w:t>s</w:t>
      </w:r>
      <w:r w:rsidRPr="00635C03">
        <w:rPr>
          <w:rFonts w:asciiTheme="majorHAnsi" w:eastAsia="Times New Roman" w:hAnsiTheme="majorHAnsi" w:cs="Tahoma"/>
          <w:bCs/>
          <w:color w:val="000000"/>
          <w:sz w:val="24"/>
          <w:szCs w:val="24"/>
        </w:rPr>
        <w:t>, que humildemente Vos suplica</w:t>
      </w:r>
      <w:r w:rsidR="004E0821">
        <w:rPr>
          <w:rFonts w:asciiTheme="majorHAnsi" w:eastAsia="Times New Roman" w:hAnsiTheme="majorHAnsi" w:cs="Tahoma"/>
          <w:bCs/>
          <w:color w:val="000000"/>
          <w:sz w:val="24"/>
          <w:szCs w:val="24"/>
        </w:rPr>
        <w:t>m</w:t>
      </w:r>
      <w:r w:rsidRPr="00635C03">
        <w:rPr>
          <w:rFonts w:asciiTheme="majorHAnsi" w:eastAsia="Times New Roman" w:hAnsiTheme="majorHAnsi" w:cs="Tahoma"/>
          <w:bCs/>
          <w:color w:val="000000"/>
          <w:sz w:val="24"/>
          <w:szCs w:val="24"/>
        </w:rPr>
        <w:t>, pela saúde dos filhos que vão nascer, e concedei-lhe</w:t>
      </w:r>
      <w:r w:rsidR="004E0821">
        <w:rPr>
          <w:rFonts w:asciiTheme="majorHAnsi" w:eastAsia="Times New Roman" w:hAnsiTheme="majorHAnsi" w:cs="Tahoma"/>
          <w:bCs/>
          <w:color w:val="000000"/>
          <w:sz w:val="24"/>
          <w:szCs w:val="24"/>
        </w:rPr>
        <w:t>s</w:t>
      </w:r>
      <w:r w:rsidRPr="00635C03">
        <w:rPr>
          <w:rFonts w:asciiTheme="majorHAnsi" w:eastAsia="Times New Roman" w:hAnsiTheme="majorHAnsi" w:cs="Tahoma"/>
          <w:bCs/>
          <w:color w:val="000000"/>
          <w:sz w:val="24"/>
          <w:szCs w:val="24"/>
        </w:rPr>
        <w:t xml:space="preserve"> um parto feliz, para que, entrando seus filhos na comunidade dos fiéis, se dedique</w:t>
      </w:r>
      <w:r w:rsidR="004E0821">
        <w:rPr>
          <w:rFonts w:asciiTheme="majorHAnsi" w:eastAsia="Times New Roman" w:hAnsiTheme="majorHAnsi" w:cs="Tahoma"/>
          <w:bCs/>
          <w:color w:val="000000"/>
          <w:sz w:val="24"/>
          <w:szCs w:val="24"/>
        </w:rPr>
        <w:t>m</w:t>
      </w:r>
      <w:r w:rsidRPr="00635C03">
        <w:rPr>
          <w:rFonts w:asciiTheme="majorHAnsi" w:eastAsia="Times New Roman" w:hAnsiTheme="majorHAnsi" w:cs="Tahoma"/>
          <w:bCs/>
          <w:color w:val="000000"/>
          <w:sz w:val="24"/>
          <w:szCs w:val="24"/>
        </w:rPr>
        <w:t xml:space="preserve"> plenamente ao vosso serviço e alcance</w:t>
      </w:r>
      <w:r w:rsidR="004E0821">
        <w:rPr>
          <w:rFonts w:asciiTheme="majorHAnsi" w:eastAsia="Times New Roman" w:hAnsiTheme="majorHAnsi" w:cs="Tahoma"/>
          <w:bCs/>
          <w:color w:val="000000"/>
          <w:sz w:val="24"/>
          <w:szCs w:val="24"/>
        </w:rPr>
        <w:t>m</w:t>
      </w:r>
      <w:r w:rsidRPr="00635C03">
        <w:rPr>
          <w:rFonts w:asciiTheme="majorHAnsi" w:eastAsia="Times New Roman" w:hAnsiTheme="majorHAnsi" w:cs="Tahoma"/>
          <w:bCs/>
          <w:color w:val="000000"/>
          <w:sz w:val="24"/>
          <w:szCs w:val="24"/>
        </w:rPr>
        <w:t xml:space="preserve"> a vida eterna. Por Cristo Nosso Senhor. </w:t>
      </w:r>
    </w:p>
    <w:p w14:paraId="53C873CA" w14:textId="18E5EABD" w:rsidR="00572707" w:rsidRPr="008C1476" w:rsidRDefault="00635C03" w:rsidP="008C1476">
      <w:pPr>
        <w:shd w:val="clear" w:color="auto" w:fill="FFFFFF"/>
        <w:spacing w:after="0" w:line="360" w:lineRule="auto"/>
        <w:jc w:val="both"/>
        <w:rPr>
          <w:rFonts w:asciiTheme="majorHAnsi" w:eastAsia="Times New Roman" w:hAnsiTheme="majorHAnsi" w:cs="Tahoma"/>
          <w:bCs/>
          <w:color w:val="000000"/>
          <w:sz w:val="24"/>
          <w:szCs w:val="24"/>
        </w:rPr>
      </w:pPr>
      <w:r w:rsidRPr="00635C03">
        <w:rPr>
          <w:rFonts w:asciiTheme="majorHAnsi" w:eastAsia="Times New Roman" w:hAnsiTheme="majorHAnsi" w:cs="Tahoma"/>
          <w:bCs/>
          <w:color w:val="FF0000"/>
          <w:sz w:val="24"/>
          <w:szCs w:val="24"/>
        </w:rPr>
        <w:t>R.</w:t>
      </w:r>
      <w:r w:rsidRPr="00635C03">
        <w:rPr>
          <w:rFonts w:asciiTheme="majorHAnsi" w:eastAsia="Times New Roman" w:hAnsiTheme="majorHAnsi" w:cs="Tahoma"/>
          <w:b/>
          <w:color w:val="FF0000"/>
          <w:sz w:val="24"/>
          <w:szCs w:val="24"/>
        </w:rPr>
        <w:t xml:space="preserve"> </w:t>
      </w:r>
      <w:r w:rsidRPr="00635C03">
        <w:rPr>
          <w:rFonts w:asciiTheme="majorHAnsi" w:eastAsia="Times New Roman" w:hAnsiTheme="majorHAnsi" w:cs="Tahoma"/>
          <w:bCs/>
          <w:color w:val="000000"/>
          <w:sz w:val="24"/>
          <w:szCs w:val="24"/>
        </w:rPr>
        <w:t>Ámen.</w:t>
      </w:r>
    </w:p>
    <w:sectPr w:rsidR="00572707" w:rsidRPr="008C147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Quicksand">
    <w:altName w:val="Yu Gothic"/>
    <w:panose1 w:val="00000000000000000000"/>
    <w:charset w:val="00"/>
    <w:family w:val="swiss"/>
    <w:notTrueType/>
    <w:pitch w:val="default"/>
    <w:sig w:usb0="20000003" w:usb1="08070000" w:usb2="00000010" w:usb3="00000000" w:csb0="000201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C03"/>
    <w:rsid w:val="003424C0"/>
    <w:rsid w:val="00362FD7"/>
    <w:rsid w:val="003A6F67"/>
    <w:rsid w:val="0043646B"/>
    <w:rsid w:val="00463460"/>
    <w:rsid w:val="004E0821"/>
    <w:rsid w:val="00572707"/>
    <w:rsid w:val="005D6E04"/>
    <w:rsid w:val="00635C03"/>
    <w:rsid w:val="00862D98"/>
    <w:rsid w:val="008C1476"/>
    <w:rsid w:val="00A50314"/>
    <w:rsid w:val="00A51603"/>
    <w:rsid w:val="00AA5858"/>
    <w:rsid w:val="00BC6373"/>
    <w:rsid w:val="00CD7E78"/>
    <w:rsid w:val="00F90C7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0C2CF"/>
  <w15:chartTrackingRefBased/>
  <w15:docId w15:val="{3C9CCD38-10F7-4BD6-B43C-A88FF86F6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C03"/>
  </w:style>
  <w:style w:type="paragraph" w:styleId="Ttulo1">
    <w:name w:val="heading 1"/>
    <w:basedOn w:val="Normal"/>
    <w:next w:val="Normal"/>
    <w:link w:val="Ttulo1Carter"/>
    <w:uiPriority w:val="9"/>
    <w:qFormat/>
    <w:rsid w:val="00635C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ter"/>
    <w:uiPriority w:val="9"/>
    <w:semiHidden/>
    <w:unhideWhenUsed/>
    <w:qFormat/>
    <w:rsid w:val="00635C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ter"/>
    <w:uiPriority w:val="9"/>
    <w:semiHidden/>
    <w:unhideWhenUsed/>
    <w:qFormat/>
    <w:rsid w:val="00635C0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ter"/>
    <w:uiPriority w:val="9"/>
    <w:semiHidden/>
    <w:unhideWhenUsed/>
    <w:qFormat/>
    <w:rsid w:val="00635C0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ter"/>
    <w:uiPriority w:val="9"/>
    <w:semiHidden/>
    <w:unhideWhenUsed/>
    <w:qFormat/>
    <w:rsid w:val="00635C0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ter"/>
    <w:uiPriority w:val="9"/>
    <w:semiHidden/>
    <w:unhideWhenUsed/>
    <w:qFormat/>
    <w:rsid w:val="00635C0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ter"/>
    <w:uiPriority w:val="9"/>
    <w:semiHidden/>
    <w:unhideWhenUsed/>
    <w:qFormat/>
    <w:rsid w:val="00635C0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ter"/>
    <w:uiPriority w:val="9"/>
    <w:semiHidden/>
    <w:unhideWhenUsed/>
    <w:qFormat/>
    <w:rsid w:val="00635C0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ter"/>
    <w:uiPriority w:val="9"/>
    <w:semiHidden/>
    <w:unhideWhenUsed/>
    <w:qFormat/>
    <w:rsid w:val="00635C03"/>
    <w:pPr>
      <w:keepNext/>
      <w:keepLines/>
      <w:spacing w:after="0"/>
      <w:outlineLvl w:val="8"/>
    </w:pPr>
    <w:rPr>
      <w:rFonts w:eastAsiaTheme="majorEastAsia" w:cstheme="majorBidi"/>
      <w:color w:val="272727" w:themeColor="text1" w:themeTint="D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635C03"/>
    <w:rPr>
      <w:rFonts w:asciiTheme="majorHAnsi" w:eastAsiaTheme="majorEastAsia" w:hAnsiTheme="majorHAnsi" w:cstheme="majorBidi"/>
      <w:color w:val="0F4761" w:themeColor="accent1" w:themeShade="BF"/>
      <w:sz w:val="40"/>
      <w:szCs w:val="40"/>
    </w:rPr>
  </w:style>
  <w:style w:type="character" w:customStyle="1" w:styleId="Ttulo2Carter">
    <w:name w:val="Título 2 Caráter"/>
    <w:basedOn w:val="Tipodeletrapredefinidodopargrafo"/>
    <w:link w:val="Ttulo2"/>
    <w:uiPriority w:val="9"/>
    <w:semiHidden/>
    <w:rsid w:val="00635C03"/>
    <w:rPr>
      <w:rFonts w:asciiTheme="majorHAnsi" w:eastAsiaTheme="majorEastAsia" w:hAnsiTheme="majorHAnsi" w:cstheme="majorBidi"/>
      <w:color w:val="0F4761" w:themeColor="accent1" w:themeShade="BF"/>
      <w:sz w:val="32"/>
      <w:szCs w:val="32"/>
    </w:rPr>
  </w:style>
  <w:style w:type="character" w:customStyle="1" w:styleId="Ttulo3Carter">
    <w:name w:val="Título 3 Caráter"/>
    <w:basedOn w:val="Tipodeletrapredefinidodopargrafo"/>
    <w:link w:val="Ttulo3"/>
    <w:uiPriority w:val="9"/>
    <w:semiHidden/>
    <w:rsid w:val="00635C03"/>
    <w:rPr>
      <w:rFonts w:eastAsiaTheme="majorEastAsia" w:cstheme="majorBidi"/>
      <w:color w:val="0F4761" w:themeColor="accent1" w:themeShade="BF"/>
      <w:sz w:val="28"/>
      <w:szCs w:val="28"/>
    </w:rPr>
  </w:style>
  <w:style w:type="character" w:customStyle="1" w:styleId="Ttulo4Carter">
    <w:name w:val="Título 4 Caráter"/>
    <w:basedOn w:val="Tipodeletrapredefinidodopargrafo"/>
    <w:link w:val="Ttulo4"/>
    <w:uiPriority w:val="9"/>
    <w:semiHidden/>
    <w:rsid w:val="00635C03"/>
    <w:rPr>
      <w:rFonts w:eastAsiaTheme="majorEastAsia" w:cstheme="majorBidi"/>
      <w:i/>
      <w:iCs/>
      <w:color w:val="0F4761" w:themeColor="accent1" w:themeShade="BF"/>
    </w:rPr>
  </w:style>
  <w:style w:type="character" w:customStyle="1" w:styleId="Ttulo5Carter">
    <w:name w:val="Título 5 Caráter"/>
    <w:basedOn w:val="Tipodeletrapredefinidodopargrafo"/>
    <w:link w:val="Ttulo5"/>
    <w:uiPriority w:val="9"/>
    <w:semiHidden/>
    <w:rsid w:val="00635C03"/>
    <w:rPr>
      <w:rFonts w:eastAsiaTheme="majorEastAsia" w:cstheme="majorBidi"/>
      <w:color w:val="0F4761" w:themeColor="accent1" w:themeShade="BF"/>
    </w:rPr>
  </w:style>
  <w:style w:type="character" w:customStyle="1" w:styleId="Ttulo6Carter">
    <w:name w:val="Título 6 Caráter"/>
    <w:basedOn w:val="Tipodeletrapredefinidodopargrafo"/>
    <w:link w:val="Ttulo6"/>
    <w:uiPriority w:val="9"/>
    <w:semiHidden/>
    <w:rsid w:val="00635C03"/>
    <w:rPr>
      <w:rFonts w:eastAsiaTheme="majorEastAsia" w:cstheme="majorBidi"/>
      <w:i/>
      <w:iCs/>
      <w:color w:val="595959" w:themeColor="text1" w:themeTint="A6"/>
    </w:rPr>
  </w:style>
  <w:style w:type="character" w:customStyle="1" w:styleId="Ttulo7Carter">
    <w:name w:val="Título 7 Caráter"/>
    <w:basedOn w:val="Tipodeletrapredefinidodopargrafo"/>
    <w:link w:val="Ttulo7"/>
    <w:uiPriority w:val="9"/>
    <w:semiHidden/>
    <w:rsid w:val="00635C03"/>
    <w:rPr>
      <w:rFonts w:eastAsiaTheme="majorEastAsia" w:cstheme="majorBidi"/>
      <w:color w:val="595959" w:themeColor="text1" w:themeTint="A6"/>
    </w:rPr>
  </w:style>
  <w:style w:type="character" w:customStyle="1" w:styleId="Ttulo8Carter">
    <w:name w:val="Título 8 Caráter"/>
    <w:basedOn w:val="Tipodeletrapredefinidodopargrafo"/>
    <w:link w:val="Ttulo8"/>
    <w:uiPriority w:val="9"/>
    <w:semiHidden/>
    <w:rsid w:val="00635C03"/>
    <w:rPr>
      <w:rFonts w:eastAsiaTheme="majorEastAsia" w:cstheme="majorBidi"/>
      <w:i/>
      <w:iCs/>
      <w:color w:val="272727" w:themeColor="text1" w:themeTint="D8"/>
    </w:rPr>
  </w:style>
  <w:style w:type="character" w:customStyle="1" w:styleId="Ttulo9Carter">
    <w:name w:val="Título 9 Caráter"/>
    <w:basedOn w:val="Tipodeletrapredefinidodopargrafo"/>
    <w:link w:val="Ttulo9"/>
    <w:uiPriority w:val="9"/>
    <w:semiHidden/>
    <w:rsid w:val="00635C03"/>
    <w:rPr>
      <w:rFonts w:eastAsiaTheme="majorEastAsia" w:cstheme="majorBidi"/>
      <w:color w:val="272727" w:themeColor="text1" w:themeTint="D8"/>
    </w:rPr>
  </w:style>
  <w:style w:type="paragraph" w:styleId="Ttulo">
    <w:name w:val="Title"/>
    <w:basedOn w:val="Normal"/>
    <w:next w:val="Normal"/>
    <w:link w:val="TtuloCarter"/>
    <w:uiPriority w:val="10"/>
    <w:qFormat/>
    <w:rsid w:val="00635C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uiPriority w:val="10"/>
    <w:rsid w:val="00635C0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ter"/>
    <w:uiPriority w:val="11"/>
    <w:qFormat/>
    <w:rsid w:val="00635C03"/>
    <w:pPr>
      <w:numPr>
        <w:ilvl w:val="1"/>
      </w:numPr>
    </w:pPr>
    <w:rPr>
      <w:rFonts w:eastAsiaTheme="majorEastAsia" w:cstheme="majorBidi"/>
      <w:color w:val="595959" w:themeColor="text1" w:themeTint="A6"/>
      <w:spacing w:val="15"/>
      <w:sz w:val="28"/>
      <w:szCs w:val="28"/>
    </w:rPr>
  </w:style>
  <w:style w:type="character" w:customStyle="1" w:styleId="SubttuloCarter">
    <w:name w:val="Subtítulo Caráter"/>
    <w:basedOn w:val="Tipodeletrapredefinidodopargrafo"/>
    <w:link w:val="Subttulo"/>
    <w:uiPriority w:val="11"/>
    <w:rsid w:val="00635C03"/>
    <w:rPr>
      <w:rFonts w:eastAsiaTheme="majorEastAsia" w:cstheme="majorBidi"/>
      <w:color w:val="595959" w:themeColor="text1" w:themeTint="A6"/>
      <w:spacing w:val="15"/>
      <w:sz w:val="28"/>
      <w:szCs w:val="28"/>
    </w:rPr>
  </w:style>
  <w:style w:type="paragraph" w:styleId="Citao">
    <w:name w:val="Quote"/>
    <w:basedOn w:val="Normal"/>
    <w:next w:val="Normal"/>
    <w:link w:val="CitaoCarter"/>
    <w:uiPriority w:val="29"/>
    <w:qFormat/>
    <w:rsid w:val="00635C03"/>
    <w:pPr>
      <w:spacing w:before="160"/>
      <w:jc w:val="center"/>
    </w:pPr>
    <w:rPr>
      <w:i/>
      <w:iCs/>
      <w:color w:val="404040" w:themeColor="text1" w:themeTint="BF"/>
    </w:rPr>
  </w:style>
  <w:style w:type="character" w:customStyle="1" w:styleId="CitaoCarter">
    <w:name w:val="Citação Caráter"/>
    <w:basedOn w:val="Tipodeletrapredefinidodopargrafo"/>
    <w:link w:val="Citao"/>
    <w:uiPriority w:val="29"/>
    <w:rsid w:val="00635C03"/>
    <w:rPr>
      <w:i/>
      <w:iCs/>
      <w:color w:val="404040" w:themeColor="text1" w:themeTint="BF"/>
    </w:rPr>
  </w:style>
  <w:style w:type="paragraph" w:styleId="PargrafodaLista">
    <w:name w:val="List Paragraph"/>
    <w:basedOn w:val="Normal"/>
    <w:uiPriority w:val="34"/>
    <w:qFormat/>
    <w:rsid w:val="00635C03"/>
    <w:pPr>
      <w:ind w:left="720"/>
      <w:contextualSpacing/>
    </w:pPr>
  </w:style>
  <w:style w:type="character" w:styleId="nfaseIntensa">
    <w:name w:val="Intense Emphasis"/>
    <w:basedOn w:val="Tipodeletrapredefinidodopargrafo"/>
    <w:uiPriority w:val="21"/>
    <w:qFormat/>
    <w:rsid w:val="00635C03"/>
    <w:rPr>
      <w:i/>
      <w:iCs/>
      <w:color w:val="0F4761" w:themeColor="accent1" w:themeShade="BF"/>
    </w:rPr>
  </w:style>
  <w:style w:type="paragraph" w:styleId="CitaoIntensa">
    <w:name w:val="Intense Quote"/>
    <w:basedOn w:val="Normal"/>
    <w:next w:val="Normal"/>
    <w:link w:val="CitaoIntensaCarter"/>
    <w:uiPriority w:val="30"/>
    <w:qFormat/>
    <w:rsid w:val="00635C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arter">
    <w:name w:val="Citação Intensa Caráter"/>
    <w:basedOn w:val="Tipodeletrapredefinidodopargrafo"/>
    <w:link w:val="CitaoIntensa"/>
    <w:uiPriority w:val="30"/>
    <w:rsid w:val="00635C03"/>
    <w:rPr>
      <w:i/>
      <w:iCs/>
      <w:color w:val="0F4761" w:themeColor="accent1" w:themeShade="BF"/>
    </w:rPr>
  </w:style>
  <w:style w:type="character" w:styleId="RefernciaIntensa">
    <w:name w:val="Intense Reference"/>
    <w:basedOn w:val="Tipodeletrapredefinidodopargrafo"/>
    <w:uiPriority w:val="32"/>
    <w:qFormat/>
    <w:rsid w:val="00635C0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570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1753</Words>
  <Characters>9469</Characters>
  <Application>Microsoft Office Word</Application>
  <DocSecurity>0</DocSecurity>
  <Lines>78</Lines>
  <Paragraphs>22</Paragraphs>
  <ScaleCrop>false</ScaleCrop>
  <Company/>
  <LinksUpToDate>false</LinksUpToDate>
  <CharactersWithSpaces>11200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Paroquia N. Sra. da Hora</dc:creator>
  <cp:keywords/>
  <dc:description/>
  <cp:lastModifiedBy>Paroquia N. Sra. da Hora</cp:lastModifiedBy>
  <cp:revision>3</cp:revision>
  <dcterms:created xsi:type="dcterms:W3CDTF">2024-04-18T23:38:00Z</dcterms:created>
  <dcterms:modified xsi:type="dcterms:W3CDTF">2024-04-18T23:42:00Z</dcterms:modified>
</cp:coreProperties>
</file>